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DFC" w:rsidRDefault="003D5DFC">
      <w:pPr>
        <w:jc w:val="center"/>
        <w:rPr>
          <w:rFonts w:ascii="文星简大标宋" w:eastAsia="文星简大标宋"/>
          <w:sz w:val="84"/>
          <w:szCs w:val="84"/>
        </w:rPr>
      </w:pPr>
    </w:p>
    <w:p w:rsidR="003D5DFC" w:rsidRDefault="003D5DFC">
      <w:pPr>
        <w:jc w:val="center"/>
        <w:rPr>
          <w:rFonts w:ascii="文星简大标宋" w:eastAsia="文星简大标宋"/>
          <w:sz w:val="84"/>
          <w:szCs w:val="84"/>
        </w:rPr>
      </w:pPr>
      <w:r>
        <w:rPr>
          <w:rFonts w:ascii="文星简大标宋" w:eastAsia="文星简大标宋" w:cs="文星简大标宋"/>
          <w:sz w:val="84"/>
          <w:szCs w:val="84"/>
        </w:rPr>
        <w:t>2016</w:t>
      </w:r>
      <w:r>
        <w:rPr>
          <w:rFonts w:ascii="文星简大标宋" w:eastAsia="文星简大标宋" w:cs="文星简大标宋" w:hint="eastAsia"/>
          <w:sz w:val="84"/>
          <w:szCs w:val="84"/>
        </w:rPr>
        <w:t>年度</w:t>
      </w:r>
    </w:p>
    <w:p w:rsidR="003D5DFC" w:rsidRDefault="003D5DFC">
      <w:pPr>
        <w:jc w:val="center"/>
        <w:rPr>
          <w:rFonts w:ascii="文星简大标宋" w:eastAsia="文星简大标宋"/>
          <w:sz w:val="84"/>
          <w:szCs w:val="84"/>
        </w:rPr>
      </w:pPr>
      <w:r>
        <w:rPr>
          <w:rFonts w:ascii="文星简大标宋" w:eastAsia="文星简大标宋" w:cs="文星简大标宋" w:hint="eastAsia"/>
          <w:sz w:val="84"/>
          <w:szCs w:val="84"/>
        </w:rPr>
        <w:t>滕州市煤炭局部门决算</w:t>
      </w:r>
    </w:p>
    <w:p w:rsidR="003D5DFC" w:rsidRDefault="003D5DFC">
      <w:pPr>
        <w:rPr>
          <w:sz w:val="52"/>
          <w:szCs w:val="52"/>
        </w:rPr>
      </w:pPr>
    </w:p>
    <w:p w:rsidR="003D5DFC" w:rsidRDefault="003D5DFC"/>
    <w:p w:rsidR="003D5DFC" w:rsidRDefault="003D5DFC"/>
    <w:p w:rsidR="003D5DFC" w:rsidRDefault="003D5DFC"/>
    <w:p w:rsidR="003D5DFC" w:rsidRDefault="003D5DFC"/>
    <w:p w:rsidR="003D5DFC" w:rsidRDefault="003D5DFC"/>
    <w:p w:rsidR="003D5DFC" w:rsidRDefault="003D5DFC"/>
    <w:p w:rsidR="003D5DFC" w:rsidRDefault="003D5DFC"/>
    <w:p w:rsidR="003D5DFC" w:rsidRDefault="003D5DFC"/>
    <w:p w:rsidR="003D5DFC" w:rsidRDefault="003D5DFC">
      <w:pPr>
        <w:spacing w:line="580" w:lineRule="exact"/>
      </w:pPr>
      <w:r>
        <w:br w:type="page"/>
      </w:r>
    </w:p>
    <w:p w:rsidR="003D5DFC" w:rsidRDefault="003D5DFC">
      <w:pPr>
        <w:spacing w:line="580" w:lineRule="exact"/>
        <w:jc w:val="center"/>
        <w:rPr>
          <w:rFonts w:ascii="黑体" w:eastAsia="黑体"/>
          <w:sz w:val="44"/>
          <w:szCs w:val="44"/>
        </w:rPr>
      </w:pPr>
      <w:r>
        <w:rPr>
          <w:rFonts w:ascii="黑体" w:eastAsia="黑体" w:cs="黑体" w:hint="eastAsia"/>
          <w:sz w:val="44"/>
          <w:szCs w:val="44"/>
        </w:rPr>
        <w:t>目</w:t>
      </w:r>
      <w:r>
        <w:rPr>
          <w:rFonts w:ascii="黑体" w:eastAsia="黑体" w:cs="黑体"/>
          <w:sz w:val="44"/>
          <w:szCs w:val="44"/>
        </w:rPr>
        <w:t xml:space="preserve">  </w:t>
      </w:r>
      <w:r>
        <w:rPr>
          <w:rFonts w:ascii="黑体" w:eastAsia="黑体" w:cs="黑体" w:hint="eastAsia"/>
          <w:sz w:val="44"/>
          <w:szCs w:val="44"/>
        </w:rPr>
        <w:t>录</w:t>
      </w:r>
    </w:p>
    <w:p w:rsidR="003D5DFC" w:rsidRDefault="003D5DFC">
      <w:pPr>
        <w:spacing w:line="580" w:lineRule="exact"/>
        <w:jc w:val="center"/>
        <w:rPr>
          <w:rFonts w:ascii="黑体" w:eastAsia="黑体"/>
          <w:sz w:val="44"/>
          <w:szCs w:val="44"/>
        </w:rPr>
      </w:pPr>
    </w:p>
    <w:p w:rsidR="003D5DFC" w:rsidRDefault="003D5DFC">
      <w:pPr>
        <w:spacing w:line="580" w:lineRule="exact"/>
        <w:jc w:val="center"/>
        <w:rPr>
          <w:rFonts w:ascii="黑体" w:eastAsia="黑体"/>
          <w:sz w:val="44"/>
          <w:szCs w:val="44"/>
        </w:rPr>
      </w:pPr>
    </w:p>
    <w:p w:rsidR="003D5DFC" w:rsidRDefault="003D5DFC">
      <w:pPr>
        <w:spacing w:line="580" w:lineRule="exact"/>
        <w:rPr>
          <w:rFonts w:ascii="黑体" w:eastAsia="黑体"/>
          <w:sz w:val="36"/>
          <w:szCs w:val="36"/>
        </w:rPr>
      </w:pPr>
      <w:r>
        <w:rPr>
          <w:rFonts w:ascii="黑体" w:eastAsia="黑体" w:cs="黑体" w:hint="eastAsia"/>
          <w:sz w:val="36"/>
          <w:szCs w:val="36"/>
        </w:rPr>
        <w:t>第一部分</w:t>
      </w:r>
      <w:r>
        <w:rPr>
          <w:rFonts w:ascii="黑体" w:eastAsia="黑体" w:cs="黑体"/>
          <w:sz w:val="36"/>
          <w:szCs w:val="36"/>
        </w:rPr>
        <w:t xml:space="preserve">   </w:t>
      </w:r>
      <w:r>
        <w:rPr>
          <w:rFonts w:ascii="黑体" w:eastAsia="黑体" w:cs="黑体" w:hint="eastAsia"/>
          <w:sz w:val="36"/>
          <w:szCs w:val="36"/>
        </w:rPr>
        <w:t>部门概况</w:t>
      </w:r>
    </w:p>
    <w:p w:rsidR="003D5DFC" w:rsidRDefault="003D5DFC" w:rsidP="00E01343">
      <w:pPr>
        <w:spacing w:line="580" w:lineRule="exact"/>
        <w:ind w:leftChars="305" w:left="31680" w:firstLineChars="600" w:firstLine="31680"/>
        <w:rPr>
          <w:rFonts w:ascii="黑体" w:eastAsia="黑体"/>
          <w:sz w:val="32"/>
          <w:szCs w:val="32"/>
        </w:rPr>
      </w:pPr>
      <w:r>
        <w:rPr>
          <w:rFonts w:ascii="黑体" w:eastAsia="黑体" w:cs="黑体" w:hint="eastAsia"/>
          <w:sz w:val="32"/>
          <w:szCs w:val="32"/>
        </w:rPr>
        <w:t>一、主要职能</w:t>
      </w:r>
    </w:p>
    <w:p w:rsidR="003D5DFC" w:rsidRDefault="003D5DFC" w:rsidP="00E01343">
      <w:pPr>
        <w:spacing w:line="580" w:lineRule="exact"/>
        <w:ind w:leftChars="305" w:left="31680" w:firstLineChars="600" w:firstLine="31680"/>
        <w:rPr>
          <w:rFonts w:ascii="黑体" w:eastAsia="黑体" w:cs="黑体"/>
          <w:sz w:val="32"/>
          <w:szCs w:val="32"/>
        </w:rPr>
      </w:pPr>
      <w:r>
        <w:rPr>
          <w:rFonts w:ascii="黑体" w:eastAsia="黑体" w:cs="黑体" w:hint="eastAsia"/>
          <w:sz w:val="32"/>
          <w:szCs w:val="32"/>
        </w:rPr>
        <w:t>二、部门决算单位构成</w:t>
      </w:r>
      <w:r>
        <w:rPr>
          <w:rFonts w:ascii="黑体" w:eastAsia="黑体" w:cs="黑体"/>
          <w:sz w:val="32"/>
          <w:szCs w:val="32"/>
        </w:rPr>
        <w:t xml:space="preserve"> </w:t>
      </w:r>
    </w:p>
    <w:p w:rsidR="003D5DFC" w:rsidRDefault="003D5DFC">
      <w:pPr>
        <w:spacing w:line="580" w:lineRule="exact"/>
        <w:ind w:left="640"/>
        <w:rPr>
          <w:rFonts w:ascii="黑体" w:eastAsia="黑体"/>
          <w:sz w:val="32"/>
          <w:szCs w:val="32"/>
        </w:rPr>
      </w:pPr>
    </w:p>
    <w:p w:rsidR="003D5DFC" w:rsidRDefault="003D5DFC">
      <w:pPr>
        <w:spacing w:line="580" w:lineRule="exact"/>
        <w:rPr>
          <w:rFonts w:ascii="黑体" w:eastAsia="黑体"/>
          <w:sz w:val="36"/>
          <w:szCs w:val="36"/>
        </w:rPr>
      </w:pPr>
      <w:r>
        <w:rPr>
          <w:rFonts w:ascii="黑体" w:eastAsia="黑体" w:cs="黑体" w:hint="eastAsia"/>
          <w:sz w:val="36"/>
          <w:szCs w:val="36"/>
        </w:rPr>
        <w:t>第二部分</w:t>
      </w:r>
      <w:r>
        <w:rPr>
          <w:rFonts w:ascii="黑体" w:eastAsia="黑体" w:cs="黑体"/>
          <w:sz w:val="36"/>
          <w:szCs w:val="36"/>
        </w:rPr>
        <w:t xml:space="preserve">   2016</w:t>
      </w:r>
      <w:r>
        <w:rPr>
          <w:rFonts w:ascii="黑体" w:eastAsia="黑体" w:cs="黑体" w:hint="eastAsia"/>
          <w:sz w:val="36"/>
          <w:szCs w:val="36"/>
        </w:rPr>
        <w:t>年度部门决算表</w:t>
      </w:r>
    </w:p>
    <w:p w:rsidR="003D5DFC" w:rsidRDefault="003D5DFC" w:rsidP="00E01343">
      <w:pPr>
        <w:spacing w:line="580" w:lineRule="exact"/>
        <w:ind w:firstLineChars="800" w:firstLine="31680"/>
        <w:rPr>
          <w:rFonts w:ascii="黑体" w:eastAsia="黑体"/>
          <w:sz w:val="32"/>
          <w:szCs w:val="32"/>
        </w:rPr>
      </w:pPr>
      <w:r>
        <w:rPr>
          <w:rFonts w:ascii="黑体" w:eastAsia="黑体" w:cs="黑体" w:hint="eastAsia"/>
          <w:sz w:val="32"/>
          <w:szCs w:val="32"/>
        </w:rPr>
        <w:t>一、收入支出决算总表</w:t>
      </w:r>
    </w:p>
    <w:p w:rsidR="003D5DFC" w:rsidRDefault="003D5DFC" w:rsidP="00E01343">
      <w:pPr>
        <w:spacing w:line="580" w:lineRule="exact"/>
        <w:ind w:firstLineChars="800" w:firstLine="31680"/>
        <w:rPr>
          <w:rFonts w:ascii="黑体" w:eastAsia="黑体"/>
          <w:sz w:val="32"/>
          <w:szCs w:val="32"/>
        </w:rPr>
      </w:pPr>
      <w:r>
        <w:rPr>
          <w:rFonts w:ascii="黑体" w:eastAsia="黑体" w:cs="黑体" w:hint="eastAsia"/>
          <w:sz w:val="32"/>
          <w:szCs w:val="32"/>
        </w:rPr>
        <w:t>二、收入决算表</w:t>
      </w:r>
    </w:p>
    <w:p w:rsidR="003D5DFC" w:rsidRDefault="003D5DFC" w:rsidP="00E01343">
      <w:pPr>
        <w:spacing w:line="580" w:lineRule="exact"/>
        <w:ind w:firstLineChars="800" w:firstLine="31680"/>
        <w:rPr>
          <w:rFonts w:ascii="黑体" w:eastAsia="黑体"/>
          <w:sz w:val="32"/>
          <w:szCs w:val="32"/>
        </w:rPr>
      </w:pPr>
      <w:r>
        <w:rPr>
          <w:rFonts w:ascii="黑体" w:eastAsia="黑体" w:cs="黑体" w:hint="eastAsia"/>
          <w:sz w:val="32"/>
          <w:szCs w:val="32"/>
        </w:rPr>
        <w:t>三、支出决算表</w:t>
      </w:r>
    </w:p>
    <w:p w:rsidR="003D5DFC" w:rsidRDefault="003D5DFC" w:rsidP="00E01343">
      <w:pPr>
        <w:spacing w:line="580" w:lineRule="exact"/>
        <w:ind w:firstLineChars="800" w:firstLine="31680"/>
        <w:rPr>
          <w:rFonts w:ascii="黑体" w:eastAsia="黑体"/>
          <w:sz w:val="32"/>
          <w:szCs w:val="32"/>
        </w:rPr>
      </w:pPr>
      <w:r>
        <w:rPr>
          <w:rFonts w:ascii="黑体" w:eastAsia="黑体" w:cs="黑体" w:hint="eastAsia"/>
          <w:sz w:val="32"/>
          <w:szCs w:val="32"/>
        </w:rPr>
        <w:t>四、财政拨款收入支出决算总表</w:t>
      </w:r>
    </w:p>
    <w:p w:rsidR="003D5DFC" w:rsidRDefault="003D5DFC" w:rsidP="00E01343">
      <w:pPr>
        <w:spacing w:line="580" w:lineRule="exact"/>
        <w:ind w:firstLineChars="800" w:firstLine="31680"/>
        <w:rPr>
          <w:rFonts w:ascii="黑体" w:eastAsia="黑体"/>
          <w:sz w:val="32"/>
          <w:szCs w:val="32"/>
        </w:rPr>
      </w:pPr>
      <w:r>
        <w:rPr>
          <w:rFonts w:ascii="黑体" w:eastAsia="黑体" w:cs="黑体" w:hint="eastAsia"/>
          <w:sz w:val="32"/>
          <w:szCs w:val="32"/>
        </w:rPr>
        <w:t>五、一般公共预算财政拨款支出决算表</w:t>
      </w:r>
    </w:p>
    <w:p w:rsidR="003D5DFC" w:rsidRDefault="003D5DFC" w:rsidP="00E01343">
      <w:pPr>
        <w:spacing w:line="580" w:lineRule="exact"/>
        <w:ind w:firstLineChars="800" w:firstLine="31680"/>
        <w:rPr>
          <w:rFonts w:ascii="黑体" w:eastAsia="黑体"/>
          <w:sz w:val="32"/>
          <w:szCs w:val="32"/>
        </w:rPr>
      </w:pPr>
      <w:r>
        <w:rPr>
          <w:rFonts w:ascii="黑体" w:eastAsia="黑体" w:cs="黑体" w:hint="eastAsia"/>
          <w:sz w:val="32"/>
          <w:szCs w:val="32"/>
        </w:rPr>
        <w:t>六、一般公共预算财政拨款基本支出决算表</w:t>
      </w:r>
    </w:p>
    <w:p w:rsidR="003D5DFC" w:rsidRDefault="003D5DFC" w:rsidP="00E01343">
      <w:pPr>
        <w:spacing w:line="580" w:lineRule="exact"/>
        <w:ind w:firstLineChars="800" w:firstLine="31680"/>
        <w:rPr>
          <w:rFonts w:ascii="黑体" w:eastAsia="黑体"/>
          <w:sz w:val="32"/>
          <w:szCs w:val="32"/>
        </w:rPr>
      </w:pPr>
      <w:r>
        <w:rPr>
          <w:rFonts w:ascii="黑体" w:eastAsia="黑体" w:cs="黑体" w:hint="eastAsia"/>
          <w:sz w:val="32"/>
          <w:szCs w:val="32"/>
        </w:rPr>
        <w:t>七、政府性基金预算财政拨款收入支出决算表</w:t>
      </w:r>
    </w:p>
    <w:p w:rsidR="003D5DFC" w:rsidRDefault="003D5DFC" w:rsidP="00E01343">
      <w:pPr>
        <w:spacing w:line="580" w:lineRule="exact"/>
        <w:ind w:firstLineChars="800" w:firstLine="31680"/>
        <w:rPr>
          <w:rFonts w:ascii="仿宋_GB2312" w:eastAsia="仿宋_GB2312" w:hAnsi="仿宋"/>
          <w:kern w:val="0"/>
          <w:sz w:val="32"/>
          <w:szCs w:val="32"/>
        </w:rPr>
      </w:pPr>
      <w:r>
        <w:rPr>
          <w:rFonts w:ascii="黑体" w:eastAsia="黑体" w:cs="黑体" w:hint="eastAsia"/>
          <w:sz w:val="32"/>
          <w:szCs w:val="32"/>
        </w:rPr>
        <w:t>八、一般公共预算财政拨款“三公”经费支出决算表</w:t>
      </w:r>
    </w:p>
    <w:p w:rsidR="003D5DFC" w:rsidRDefault="003D5DFC" w:rsidP="00E01343">
      <w:pPr>
        <w:spacing w:line="580" w:lineRule="exact"/>
        <w:ind w:firstLineChars="200" w:firstLine="31680"/>
        <w:rPr>
          <w:rFonts w:ascii="黑体" w:eastAsia="黑体"/>
          <w:sz w:val="32"/>
          <w:szCs w:val="32"/>
        </w:rPr>
      </w:pPr>
    </w:p>
    <w:p w:rsidR="003D5DFC" w:rsidRDefault="003D5DFC" w:rsidP="00E01343">
      <w:pPr>
        <w:spacing w:line="580" w:lineRule="exact"/>
        <w:ind w:left="31680" w:hangingChars="445" w:firstLine="31680"/>
        <w:rPr>
          <w:rFonts w:ascii="黑体" w:eastAsia="黑体"/>
          <w:sz w:val="36"/>
          <w:szCs w:val="36"/>
        </w:rPr>
      </w:pPr>
      <w:r>
        <w:rPr>
          <w:rFonts w:ascii="黑体" w:eastAsia="黑体" w:cs="黑体" w:hint="eastAsia"/>
          <w:sz w:val="36"/>
          <w:szCs w:val="36"/>
        </w:rPr>
        <w:t>第三部分</w:t>
      </w:r>
      <w:r>
        <w:rPr>
          <w:rFonts w:ascii="黑体" w:eastAsia="黑体" w:cs="黑体"/>
          <w:sz w:val="36"/>
          <w:szCs w:val="36"/>
        </w:rPr>
        <w:t xml:space="preserve">   2016</w:t>
      </w:r>
      <w:r>
        <w:rPr>
          <w:rFonts w:ascii="黑体" w:eastAsia="黑体" w:cs="黑体" w:hint="eastAsia"/>
          <w:sz w:val="36"/>
          <w:szCs w:val="36"/>
        </w:rPr>
        <w:t>年度部门决算情况说明</w:t>
      </w:r>
    </w:p>
    <w:p w:rsidR="003D5DFC" w:rsidRDefault="003D5DFC">
      <w:pPr>
        <w:spacing w:line="640" w:lineRule="exact"/>
        <w:rPr>
          <w:rFonts w:ascii="华文中宋" w:eastAsia="华文中宋" w:hAnsi="华文中宋"/>
          <w:sz w:val="44"/>
          <w:szCs w:val="44"/>
        </w:rPr>
      </w:pPr>
    </w:p>
    <w:p w:rsidR="003D5DFC" w:rsidRDefault="003D5DFC" w:rsidP="00E01343">
      <w:pPr>
        <w:spacing w:line="580" w:lineRule="exact"/>
        <w:ind w:left="31680" w:hangingChars="445" w:firstLine="31680"/>
        <w:rPr>
          <w:rFonts w:ascii="黑体" w:eastAsia="黑体"/>
          <w:sz w:val="36"/>
          <w:szCs w:val="36"/>
        </w:rPr>
      </w:pPr>
      <w:r>
        <w:rPr>
          <w:rFonts w:ascii="黑体" w:eastAsia="黑体" w:cs="黑体" w:hint="eastAsia"/>
          <w:sz w:val="36"/>
          <w:szCs w:val="36"/>
        </w:rPr>
        <w:t>第四部分</w:t>
      </w:r>
      <w:r>
        <w:rPr>
          <w:rFonts w:ascii="黑体" w:eastAsia="黑体" w:cs="黑体"/>
          <w:sz w:val="36"/>
          <w:szCs w:val="36"/>
        </w:rPr>
        <w:t xml:space="preserve">   </w:t>
      </w:r>
      <w:r>
        <w:rPr>
          <w:rFonts w:ascii="黑体" w:eastAsia="黑体" w:cs="黑体" w:hint="eastAsia"/>
          <w:sz w:val="36"/>
          <w:szCs w:val="36"/>
        </w:rPr>
        <w:t>名词解释</w:t>
      </w:r>
    </w:p>
    <w:p w:rsidR="003D5DFC" w:rsidRDefault="003D5DFC">
      <w:pPr>
        <w:spacing w:line="640" w:lineRule="exact"/>
        <w:rPr>
          <w:rFonts w:ascii="华文中宋" w:eastAsia="华文中宋" w:hAnsi="华文中宋"/>
          <w:sz w:val="44"/>
          <w:szCs w:val="44"/>
        </w:rPr>
      </w:pPr>
    </w:p>
    <w:p w:rsidR="003D5DFC" w:rsidRDefault="003D5DFC">
      <w:pPr>
        <w:spacing w:line="640" w:lineRule="exact"/>
        <w:rPr>
          <w:rFonts w:ascii="华文中宋" w:eastAsia="华文中宋" w:hAnsi="华文中宋"/>
          <w:sz w:val="44"/>
          <w:szCs w:val="44"/>
        </w:rPr>
      </w:pPr>
    </w:p>
    <w:p w:rsidR="003D5DFC" w:rsidRDefault="003D5DFC">
      <w:pPr>
        <w:spacing w:line="640" w:lineRule="exact"/>
        <w:rPr>
          <w:rFonts w:ascii="华文中宋" w:eastAsia="华文中宋" w:hAnsi="华文中宋"/>
          <w:sz w:val="44"/>
          <w:szCs w:val="44"/>
        </w:rPr>
      </w:pPr>
    </w:p>
    <w:p w:rsidR="003D5DFC" w:rsidRDefault="003D5DFC">
      <w:pPr>
        <w:spacing w:line="640" w:lineRule="exact"/>
        <w:rPr>
          <w:rFonts w:ascii="华文中宋" w:eastAsia="华文中宋" w:hAnsi="华文中宋"/>
          <w:sz w:val="44"/>
          <w:szCs w:val="44"/>
        </w:rPr>
      </w:pPr>
    </w:p>
    <w:p w:rsidR="003D5DFC" w:rsidRDefault="003D5DFC">
      <w:pPr>
        <w:spacing w:line="640" w:lineRule="exact"/>
        <w:rPr>
          <w:rFonts w:ascii="华文中宋" w:eastAsia="华文中宋" w:hAnsi="华文中宋"/>
          <w:sz w:val="44"/>
          <w:szCs w:val="44"/>
        </w:rPr>
      </w:pPr>
    </w:p>
    <w:p w:rsidR="003D5DFC" w:rsidRDefault="003D5DFC">
      <w:pPr>
        <w:spacing w:line="640" w:lineRule="exact"/>
        <w:rPr>
          <w:rFonts w:ascii="华文中宋" w:eastAsia="华文中宋" w:hAnsi="华文中宋"/>
          <w:sz w:val="44"/>
          <w:szCs w:val="44"/>
        </w:rPr>
      </w:pPr>
    </w:p>
    <w:p w:rsidR="003D5DFC" w:rsidRDefault="003D5DFC">
      <w:pPr>
        <w:spacing w:line="640" w:lineRule="exact"/>
        <w:rPr>
          <w:rFonts w:ascii="仿宋_GB2312" w:eastAsia="仿宋_GB2312"/>
          <w:sz w:val="32"/>
          <w:szCs w:val="32"/>
        </w:rPr>
      </w:pPr>
    </w:p>
    <w:p w:rsidR="003D5DFC" w:rsidRDefault="003D5DFC">
      <w:pPr>
        <w:spacing w:line="640" w:lineRule="exact"/>
        <w:jc w:val="center"/>
        <w:rPr>
          <w:rFonts w:ascii="黑体" w:eastAsia="黑体"/>
          <w:sz w:val="36"/>
          <w:szCs w:val="36"/>
        </w:rPr>
      </w:pPr>
      <w:r>
        <w:rPr>
          <w:rFonts w:ascii="黑体" w:eastAsia="黑体" w:cs="黑体" w:hint="eastAsia"/>
          <w:sz w:val="36"/>
          <w:szCs w:val="36"/>
        </w:rPr>
        <w:t>第一部分</w:t>
      </w:r>
      <w:r>
        <w:rPr>
          <w:rFonts w:ascii="黑体" w:eastAsia="黑体" w:cs="黑体"/>
          <w:sz w:val="36"/>
          <w:szCs w:val="36"/>
        </w:rPr>
        <w:t xml:space="preserve">   </w:t>
      </w:r>
      <w:r>
        <w:rPr>
          <w:rFonts w:ascii="黑体" w:eastAsia="黑体" w:cs="黑体" w:hint="eastAsia"/>
          <w:sz w:val="36"/>
          <w:szCs w:val="36"/>
        </w:rPr>
        <w:t>概况</w:t>
      </w:r>
    </w:p>
    <w:p w:rsidR="003D5DFC" w:rsidRDefault="003D5DFC" w:rsidP="00E01343">
      <w:pPr>
        <w:spacing w:line="640" w:lineRule="exact"/>
        <w:ind w:leftChars="-200" w:left="31680" w:firstLineChars="196" w:firstLine="31680"/>
        <w:rPr>
          <w:rFonts w:ascii="黑体" w:eastAsia="黑体"/>
          <w:sz w:val="32"/>
          <w:szCs w:val="32"/>
        </w:rPr>
      </w:pPr>
      <w:r>
        <w:rPr>
          <w:rFonts w:ascii="黑体" w:eastAsia="黑体" w:cs="黑体" w:hint="eastAsia"/>
          <w:sz w:val="32"/>
          <w:szCs w:val="32"/>
        </w:rPr>
        <w:t>一、主要职能</w:t>
      </w:r>
    </w:p>
    <w:p w:rsidR="003D5DFC" w:rsidRDefault="003D5DFC" w:rsidP="00E01343">
      <w:pPr>
        <w:pStyle w:val="PlainText"/>
        <w:spacing w:line="760" w:lineRule="exact"/>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（一）负责贯彻落实党和国家有关煤矿安全生产方针，保证煤矿安全生产法律、法规和有关制度落到实处；</w:t>
      </w:r>
    </w:p>
    <w:p w:rsidR="003D5DFC" w:rsidRDefault="003D5DFC" w:rsidP="00E01343">
      <w:pPr>
        <w:pStyle w:val="PlainText"/>
        <w:spacing w:line="760" w:lineRule="exact"/>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（二）分析预测全市煤矿安全形势，制定煤矿安全工作规划；</w:t>
      </w:r>
    </w:p>
    <w:p w:rsidR="003D5DFC" w:rsidRDefault="003D5DFC" w:rsidP="00E01343">
      <w:pPr>
        <w:pStyle w:val="PlainText"/>
        <w:spacing w:line="760" w:lineRule="exact"/>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（三）依法行使煤矿安全监管，组织、协调有关部门对全市煤炭行业的安全生产状况进行检查；</w:t>
      </w:r>
    </w:p>
    <w:p w:rsidR="003D5DFC" w:rsidRDefault="003D5DFC" w:rsidP="00E01343">
      <w:pPr>
        <w:pStyle w:val="PlainText"/>
        <w:spacing w:line="760" w:lineRule="exact"/>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（四）掌握了解全市煤炭行业安全工作中的重大不安全隐患，并负责对查出的不安全隐患监督有关企业进行整改；</w:t>
      </w:r>
    </w:p>
    <w:p w:rsidR="003D5DFC" w:rsidRDefault="003D5DFC" w:rsidP="00E01343">
      <w:pPr>
        <w:pStyle w:val="PlainText"/>
        <w:spacing w:line="760" w:lineRule="exact"/>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（五）依照煤矿安全规程规定，审批煤矿的作业规程、安全措施、矿井设计、质量验收等有关安全生产标准；</w:t>
      </w:r>
    </w:p>
    <w:p w:rsidR="003D5DFC" w:rsidRDefault="003D5DFC" w:rsidP="00E01343">
      <w:pPr>
        <w:pStyle w:val="PlainText"/>
        <w:spacing w:line="760" w:lineRule="exact"/>
        <w:ind w:firstLineChars="200" w:firstLine="31680"/>
        <w:rPr>
          <w:rFonts w:ascii="仿宋_GB2312" w:eastAsia="仿宋_GB2312" w:cs="Times New Roman"/>
          <w:sz w:val="32"/>
          <w:szCs w:val="32"/>
        </w:rPr>
      </w:pPr>
      <w:r>
        <w:rPr>
          <w:rFonts w:ascii="仿宋_GB2312" w:eastAsia="仿宋_GB2312" w:hAnsi="宋体" w:cs="仿宋_GB2312" w:hint="eastAsia"/>
          <w:sz w:val="32"/>
          <w:szCs w:val="32"/>
        </w:rPr>
        <w:t>（六）</w:t>
      </w:r>
      <w:r>
        <w:rPr>
          <w:rFonts w:ascii="仿宋_GB2312" w:eastAsia="仿宋_GB2312" w:cs="仿宋_GB2312" w:hint="eastAsia"/>
          <w:sz w:val="32"/>
          <w:szCs w:val="32"/>
        </w:rPr>
        <w:t>负责制定煤炭行业生产安全事故应急救援预案，组织或参与煤矿安全事故应急救援；</w:t>
      </w:r>
    </w:p>
    <w:p w:rsidR="003D5DFC" w:rsidRDefault="003D5DFC" w:rsidP="00E01343">
      <w:pPr>
        <w:spacing w:line="760" w:lineRule="exact"/>
        <w:ind w:firstLineChars="200" w:firstLine="31680"/>
        <w:rPr>
          <w:rFonts w:ascii="仿宋_GB2312" w:eastAsia="仿宋_GB2312"/>
          <w:sz w:val="32"/>
          <w:szCs w:val="32"/>
        </w:rPr>
      </w:pPr>
      <w:r>
        <w:rPr>
          <w:rFonts w:ascii="仿宋_GB2312" w:eastAsia="仿宋_GB2312" w:hAnsi="Courier New" w:cs="仿宋_GB2312" w:hint="eastAsia"/>
          <w:sz w:val="32"/>
          <w:szCs w:val="32"/>
        </w:rPr>
        <w:t>（七）依照有关</w:t>
      </w:r>
      <w:r>
        <w:rPr>
          <w:rFonts w:ascii="仿宋_GB2312" w:eastAsia="仿宋_GB2312" w:cs="仿宋_GB2312" w:hint="eastAsia"/>
          <w:sz w:val="32"/>
          <w:szCs w:val="32"/>
        </w:rPr>
        <w:t>规定报告和统计、分析生产安全事故。同时建立安全生产值班制度和生产安全事故举报制度；</w:t>
      </w:r>
    </w:p>
    <w:p w:rsidR="003D5DFC" w:rsidRDefault="003D5DFC" w:rsidP="00E01343">
      <w:pPr>
        <w:pStyle w:val="PlainText"/>
        <w:spacing w:line="760" w:lineRule="exact"/>
        <w:ind w:firstLineChars="200" w:firstLine="31680"/>
        <w:rPr>
          <w:rFonts w:ascii="仿宋_GB2312" w:eastAsia="仿宋_GB2312" w:hAnsi="宋体" w:cs="Times New Roman"/>
          <w:sz w:val="32"/>
          <w:szCs w:val="32"/>
        </w:rPr>
      </w:pPr>
      <w:r>
        <w:rPr>
          <w:rFonts w:ascii="仿宋_GB2312" w:eastAsia="仿宋_GB2312" w:cs="仿宋_GB2312" w:hint="eastAsia"/>
          <w:sz w:val="32"/>
          <w:szCs w:val="32"/>
        </w:rPr>
        <w:t>（八）</w:t>
      </w:r>
      <w:r>
        <w:rPr>
          <w:rFonts w:ascii="仿宋_GB2312" w:eastAsia="仿宋_GB2312" w:hAnsi="宋体" w:cs="仿宋_GB2312" w:hint="eastAsia"/>
          <w:sz w:val="32"/>
          <w:szCs w:val="32"/>
        </w:rPr>
        <w:t>依法对全市煤炭行业规划、报批审查、技术改造、组织协调、指导服务等行使管理职能；</w:t>
      </w:r>
    </w:p>
    <w:p w:rsidR="003D5DFC" w:rsidRDefault="003D5DFC" w:rsidP="00E01343">
      <w:pPr>
        <w:pStyle w:val="PlainText"/>
        <w:spacing w:line="760" w:lineRule="exact"/>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（九）负责煤炭行业各种数据的统计与上报；</w:t>
      </w:r>
    </w:p>
    <w:p w:rsidR="003D5DFC" w:rsidRDefault="003D5DFC" w:rsidP="00E01343">
      <w:pPr>
        <w:pStyle w:val="PlainText"/>
        <w:spacing w:line="760" w:lineRule="exact"/>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（十）负责对全市煤矿安全管理人员、从业人员和特殊工种安全教育培训情况进行监察，杜绝无证上岗和“三违”现象；</w:t>
      </w:r>
    </w:p>
    <w:p w:rsidR="003D5DFC" w:rsidRDefault="003D5DFC" w:rsidP="00E01343">
      <w:pPr>
        <w:pStyle w:val="PlainText"/>
        <w:spacing w:line="760" w:lineRule="exact"/>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（十一）负责煤炭经营企业的经营监管工作。</w:t>
      </w:r>
    </w:p>
    <w:p w:rsidR="003D5DFC" w:rsidRDefault="003D5DFC" w:rsidP="00E01343">
      <w:pPr>
        <w:spacing w:line="760" w:lineRule="exact"/>
        <w:ind w:firstLineChars="196" w:firstLine="31680"/>
        <w:rPr>
          <w:rFonts w:ascii="仿宋_GB2312" w:eastAsia="仿宋_GB2312"/>
          <w:sz w:val="32"/>
          <w:szCs w:val="32"/>
        </w:rPr>
      </w:pPr>
      <w:r>
        <w:rPr>
          <w:rFonts w:ascii="仿宋_GB2312" w:eastAsia="仿宋_GB2312" w:hAnsi="宋体" w:cs="仿宋_GB2312" w:hint="eastAsia"/>
          <w:sz w:val="32"/>
          <w:szCs w:val="32"/>
        </w:rPr>
        <w:t>（十二）负责完成市委、市政府交办的其他工作。</w:t>
      </w:r>
    </w:p>
    <w:p w:rsidR="003D5DFC" w:rsidRDefault="003D5DFC" w:rsidP="00E01343">
      <w:pPr>
        <w:spacing w:line="640" w:lineRule="exact"/>
        <w:ind w:leftChars="-200" w:left="31680" w:firstLineChars="196" w:firstLine="31680"/>
        <w:rPr>
          <w:rFonts w:ascii="黑体" w:eastAsia="黑体"/>
          <w:sz w:val="32"/>
          <w:szCs w:val="32"/>
        </w:rPr>
      </w:pPr>
    </w:p>
    <w:p w:rsidR="003D5DFC" w:rsidRDefault="003D5DFC" w:rsidP="00E01343">
      <w:pPr>
        <w:spacing w:line="640" w:lineRule="exact"/>
        <w:ind w:leftChars="-200" w:left="31680" w:firstLineChars="196" w:firstLine="31680"/>
        <w:rPr>
          <w:rFonts w:ascii="黑体" w:eastAsia="黑体"/>
          <w:sz w:val="32"/>
          <w:szCs w:val="32"/>
        </w:rPr>
      </w:pPr>
      <w:r>
        <w:rPr>
          <w:rFonts w:ascii="黑体" w:eastAsia="黑体" w:cs="黑体" w:hint="eastAsia"/>
          <w:sz w:val="32"/>
          <w:szCs w:val="32"/>
        </w:rPr>
        <w:t>二、部门预算单位构成</w:t>
      </w:r>
    </w:p>
    <w:p w:rsidR="003D5DFC" w:rsidRDefault="003D5DFC" w:rsidP="00E01343">
      <w:pPr>
        <w:spacing w:line="580" w:lineRule="exact"/>
        <w:ind w:firstLineChars="250" w:firstLine="31680"/>
        <w:rPr>
          <w:rFonts w:ascii="仿宋_GB2312" w:eastAsia="仿宋_GB2312" w:hAnsi="宋体"/>
          <w:sz w:val="32"/>
          <w:szCs w:val="32"/>
        </w:rPr>
      </w:pPr>
      <w:r>
        <w:rPr>
          <w:rFonts w:ascii="仿宋_GB2312" w:eastAsia="仿宋_GB2312" w:hAnsi="宋体" w:cs="仿宋_GB2312" w:hint="eastAsia"/>
          <w:sz w:val="32"/>
          <w:szCs w:val="32"/>
        </w:rPr>
        <w:t>纳入</w:t>
      </w:r>
      <w:r>
        <w:rPr>
          <w:rFonts w:ascii="仿宋_GB2312" w:eastAsia="仿宋_GB2312" w:cs="仿宋_GB2312" w:hint="eastAsia"/>
          <w:sz w:val="32"/>
          <w:szCs w:val="32"/>
        </w:rPr>
        <w:t>滕州市煤炭工业</w:t>
      </w:r>
      <w:r>
        <w:rPr>
          <w:rFonts w:ascii="仿宋_GB2312" w:eastAsia="仿宋_GB2312" w:hAnsi="宋体" w:cs="仿宋_GB2312" w:hint="eastAsia"/>
          <w:sz w:val="32"/>
          <w:szCs w:val="32"/>
        </w:rPr>
        <w:t>局</w:t>
      </w:r>
      <w:r>
        <w:rPr>
          <w:rFonts w:ascii="仿宋_GB2312" w:eastAsia="仿宋_GB2312" w:hAnsi="宋体" w:cs="仿宋_GB2312"/>
          <w:sz w:val="32"/>
          <w:szCs w:val="32"/>
        </w:rPr>
        <w:t>2016</w:t>
      </w:r>
      <w:r>
        <w:rPr>
          <w:rFonts w:ascii="仿宋_GB2312" w:eastAsia="仿宋_GB2312" w:hAnsi="宋体" w:cs="仿宋_GB2312" w:hint="eastAsia"/>
          <w:sz w:val="32"/>
          <w:szCs w:val="32"/>
        </w:rPr>
        <w:t>年度部门决算汇编范围的单位共</w:t>
      </w:r>
      <w:r>
        <w:rPr>
          <w:rFonts w:ascii="仿宋_GB2312" w:eastAsia="仿宋_GB2312" w:hAnsi="宋体" w:cs="仿宋_GB2312"/>
          <w:sz w:val="32"/>
          <w:szCs w:val="32"/>
        </w:rPr>
        <w:t>2</w:t>
      </w:r>
      <w:r>
        <w:rPr>
          <w:rFonts w:ascii="仿宋_GB2312" w:eastAsia="仿宋_GB2312" w:hAnsi="宋体" w:cs="仿宋_GB2312" w:hint="eastAsia"/>
          <w:sz w:val="32"/>
          <w:szCs w:val="32"/>
        </w:rPr>
        <w:t>个，详细情况见下表：</w:t>
      </w:r>
    </w:p>
    <w:p w:rsidR="003D5DFC" w:rsidRDefault="003D5DFC" w:rsidP="00E01343">
      <w:pPr>
        <w:spacing w:line="640" w:lineRule="exact"/>
        <w:ind w:firstLineChars="275" w:firstLine="31680"/>
      </w:pPr>
    </w:p>
    <w:tbl>
      <w:tblPr>
        <w:tblW w:w="7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10"/>
        <w:gridCol w:w="4009"/>
        <w:gridCol w:w="2832"/>
      </w:tblGrid>
      <w:tr w:rsidR="003D5DFC">
        <w:trPr>
          <w:trHeight w:val="722"/>
          <w:jc w:val="center"/>
        </w:trPr>
        <w:tc>
          <w:tcPr>
            <w:tcW w:w="1010" w:type="dxa"/>
            <w:vAlign w:val="center"/>
          </w:tcPr>
          <w:p w:rsidR="003D5DFC" w:rsidRDefault="003D5DFC">
            <w:pPr>
              <w:jc w:val="center"/>
              <w:rPr>
                <w:rFonts w:ascii="仿宋_GB2312" w:eastAsia="仿宋_GB2312"/>
                <w:sz w:val="32"/>
                <w:szCs w:val="32"/>
              </w:rPr>
            </w:pPr>
            <w:r>
              <w:rPr>
                <w:rFonts w:ascii="仿宋_GB2312" w:eastAsia="仿宋_GB2312" w:cs="仿宋_GB2312" w:hint="eastAsia"/>
                <w:sz w:val="32"/>
                <w:szCs w:val="32"/>
              </w:rPr>
              <w:t>序号</w:t>
            </w:r>
          </w:p>
        </w:tc>
        <w:tc>
          <w:tcPr>
            <w:tcW w:w="4009" w:type="dxa"/>
            <w:vAlign w:val="center"/>
          </w:tcPr>
          <w:p w:rsidR="003D5DFC" w:rsidRDefault="003D5DFC">
            <w:pPr>
              <w:jc w:val="center"/>
              <w:rPr>
                <w:rFonts w:ascii="仿宋_GB2312" w:eastAsia="仿宋_GB2312"/>
                <w:sz w:val="32"/>
                <w:szCs w:val="32"/>
              </w:rPr>
            </w:pPr>
            <w:r>
              <w:rPr>
                <w:rFonts w:ascii="仿宋_GB2312" w:eastAsia="仿宋_GB2312" w:cs="仿宋_GB2312" w:hint="eastAsia"/>
                <w:sz w:val="32"/>
                <w:szCs w:val="32"/>
              </w:rPr>
              <w:t>单位名称</w:t>
            </w:r>
          </w:p>
        </w:tc>
        <w:tc>
          <w:tcPr>
            <w:tcW w:w="2832" w:type="dxa"/>
            <w:vAlign w:val="center"/>
          </w:tcPr>
          <w:p w:rsidR="003D5DFC" w:rsidRDefault="003D5DFC">
            <w:pPr>
              <w:jc w:val="center"/>
              <w:rPr>
                <w:rFonts w:ascii="仿宋_GB2312" w:eastAsia="仿宋_GB2312"/>
                <w:sz w:val="32"/>
                <w:szCs w:val="32"/>
              </w:rPr>
            </w:pPr>
            <w:r>
              <w:rPr>
                <w:rFonts w:ascii="仿宋_GB2312" w:eastAsia="仿宋_GB2312" w:cs="仿宋_GB2312" w:hint="eastAsia"/>
                <w:sz w:val="32"/>
                <w:szCs w:val="32"/>
              </w:rPr>
              <w:t>备注</w:t>
            </w:r>
          </w:p>
        </w:tc>
      </w:tr>
      <w:tr w:rsidR="003D5DFC">
        <w:trPr>
          <w:trHeight w:val="1568"/>
          <w:jc w:val="center"/>
        </w:trPr>
        <w:tc>
          <w:tcPr>
            <w:tcW w:w="1010" w:type="dxa"/>
            <w:vAlign w:val="center"/>
          </w:tcPr>
          <w:p w:rsidR="003D5DFC" w:rsidRDefault="003D5DFC">
            <w:pPr>
              <w:spacing w:line="560" w:lineRule="atLeast"/>
              <w:jc w:val="center"/>
              <w:rPr>
                <w:rFonts w:ascii="仿宋_GB2312" w:eastAsia="仿宋_GB2312"/>
                <w:sz w:val="32"/>
                <w:szCs w:val="32"/>
              </w:rPr>
            </w:pPr>
            <w:r>
              <w:rPr>
                <w:rFonts w:ascii="宋体" w:hAnsi="宋体" w:cs="宋体"/>
                <w:sz w:val="28"/>
                <w:szCs w:val="28"/>
              </w:rPr>
              <w:t>1</w:t>
            </w:r>
          </w:p>
        </w:tc>
        <w:tc>
          <w:tcPr>
            <w:tcW w:w="4009" w:type="dxa"/>
            <w:vAlign w:val="center"/>
          </w:tcPr>
          <w:p w:rsidR="003D5DFC" w:rsidRDefault="003D5DFC">
            <w:pPr>
              <w:spacing w:line="680" w:lineRule="exact"/>
              <w:rPr>
                <w:rFonts w:ascii="仿宋_GB2312" w:eastAsia="仿宋_GB2312"/>
                <w:sz w:val="32"/>
                <w:szCs w:val="32"/>
              </w:rPr>
            </w:pPr>
            <w:r>
              <w:rPr>
                <w:rFonts w:ascii="仿宋_GB2312" w:eastAsia="仿宋_GB2312" w:cs="仿宋_GB2312" w:hint="eastAsia"/>
                <w:sz w:val="28"/>
                <w:szCs w:val="28"/>
              </w:rPr>
              <w:t>滕州市煤炭工业局</w:t>
            </w:r>
          </w:p>
        </w:tc>
        <w:tc>
          <w:tcPr>
            <w:tcW w:w="2832" w:type="dxa"/>
            <w:vAlign w:val="center"/>
          </w:tcPr>
          <w:p w:rsidR="003D5DFC" w:rsidRDefault="003D5DFC">
            <w:pPr>
              <w:spacing w:line="680" w:lineRule="exact"/>
              <w:rPr>
                <w:rFonts w:ascii="仿宋_GB2312" w:eastAsia="仿宋_GB2312"/>
                <w:sz w:val="32"/>
                <w:szCs w:val="32"/>
              </w:rPr>
            </w:pPr>
            <w:r>
              <w:rPr>
                <w:rFonts w:ascii="仿宋_GB2312" w:eastAsia="仿宋_GB2312" w:cs="仿宋_GB2312" w:hint="eastAsia"/>
                <w:sz w:val="28"/>
                <w:szCs w:val="28"/>
              </w:rPr>
              <w:t>全额财政拨款参公单位</w:t>
            </w:r>
          </w:p>
        </w:tc>
      </w:tr>
      <w:tr w:rsidR="003D5DFC">
        <w:trPr>
          <w:trHeight w:val="1582"/>
          <w:jc w:val="center"/>
        </w:trPr>
        <w:tc>
          <w:tcPr>
            <w:tcW w:w="1010" w:type="dxa"/>
            <w:vAlign w:val="center"/>
          </w:tcPr>
          <w:p w:rsidR="003D5DFC" w:rsidRDefault="003D5DFC">
            <w:pPr>
              <w:spacing w:line="560" w:lineRule="atLeast"/>
              <w:jc w:val="center"/>
              <w:rPr>
                <w:rFonts w:ascii="仿宋_GB2312" w:eastAsia="仿宋_GB2312"/>
                <w:sz w:val="32"/>
                <w:szCs w:val="32"/>
              </w:rPr>
            </w:pPr>
            <w:r>
              <w:rPr>
                <w:rFonts w:ascii="宋体" w:hAnsi="宋体" w:cs="宋体"/>
                <w:sz w:val="28"/>
                <w:szCs w:val="28"/>
              </w:rPr>
              <w:t>2</w:t>
            </w:r>
          </w:p>
        </w:tc>
        <w:tc>
          <w:tcPr>
            <w:tcW w:w="4009" w:type="dxa"/>
            <w:vAlign w:val="center"/>
          </w:tcPr>
          <w:p w:rsidR="003D5DFC" w:rsidRDefault="003D5DFC">
            <w:pPr>
              <w:spacing w:line="680" w:lineRule="exact"/>
              <w:rPr>
                <w:rFonts w:ascii="仿宋_GB2312" w:eastAsia="仿宋_GB2312"/>
                <w:sz w:val="32"/>
                <w:szCs w:val="32"/>
              </w:rPr>
            </w:pPr>
            <w:r>
              <w:rPr>
                <w:rFonts w:ascii="仿宋_GB2312" w:eastAsia="仿宋_GB2312" w:cs="仿宋_GB2312" w:hint="eastAsia"/>
                <w:sz w:val="28"/>
                <w:szCs w:val="28"/>
              </w:rPr>
              <w:t>滕州市煤矿安全监察执法大队</w:t>
            </w:r>
          </w:p>
        </w:tc>
        <w:tc>
          <w:tcPr>
            <w:tcW w:w="2832" w:type="dxa"/>
            <w:vAlign w:val="center"/>
          </w:tcPr>
          <w:p w:rsidR="003D5DFC" w:rsidRDefault="003D5DFC">
            <w:pPr>
              <w:spacing w:line="680" w:lineRule="exact"/>
              <w:rPr>
                <w:rFonts w:ascii="仿宋_GB2312" w:eastAsia="仿宋_GB2312"/>
                <w:sz w:val="32"/>
                <w:szCs w:val="32"/>
              </w:rPr>
            </w:pPr>
            <w:r>
              <w:rPr>
                <w:rFonts w:ascii="仿宋_GB2312" w:eastAsia="仿宋_GB2312" w:cs="仿宋_GB2312" w:hint="eastAsia"/>
                <w:sz w:val="28"/>
                <w:szCs w:val="28"/>
              </w:rPr>
              <w:t>全额财政拨款事业单位，财务未独立核算</w:t>
            </w:r>
          </w:p>
        </w:tc>
      </w:tr>
    </w:tbl>
    <w:p w:rsidR="003D5DFC" w:rsidRDefault="003D5DFC">
      <w:pPr>
        <w:jc w:val="center"/>
        <w:rPr>
          <w:rFonts w:ascii="黑体" w:eastAsia="黑体"/>
          <w:sz w:val="36"/>
          <w:szCs w:val="36"/>
        </w:rPr>
        <w:sectPr w:rsidR="003D5DFC">
          <w:headerReference w:type="default" r:id="rId6"/>
          <w:footerReference w:type="default" r:id="rId7"/>
          <w:pgSz w:w="16838" w:h="11906" w:orient="landscape"/>
          <w:pgMar w:top="1797" w:right="1440" w:bottom="1797" w:left="1440" w:header="851" w:footer="992" w:gutter="0"/>
          <w:cols w:space="720"/>
          <w:docGrid w:type="lines" w:linePitch="312"/>
        </w:sectPr>
      </w:pPr>
    </w:p>
    <w:p w:rsidR="003D5DFC" w:rsidRDefault="003D5DFC">
      <w:pPr>
        <w:jc w:val="center"/>
        <w:rPr>
          <w:rFonts w:ascii="华文中宋" w:eastAsia="华文中宋" w:hAnsi="华文中宋"/>
          <w:sz w:val="44"/>
          <w:szCs w:val="44"/>
        </w:rPr>
      </w:pPr>
      <w:r>
        <w:rPr>
          <w:rFonts w:ascii="华文中宋" w:eastAsia="华文中宋" w:hAnsi="华文中宋" w:cs="华文中宋" w:hint="eastAsia"/>
          <w:sz w:val="44"/>
          <w:szCs w:val="44"/>
        </w:rPr>
        <w:t>第二部分</w:t>
      </w:r>
      <w:r>
        <w:rPr>
          <w:rFonts w:ascii="华文中宋" w:eastAsia="华文中宋" w:hAnsi="华文中宋" w:cs="华文中宋"/>
          <w:sz w:val="44"/>
          <w:szCs w:val="44"/>
        </w:rPr>
        <w:t>2016</w:t>
      </w:r>
      <w:r>
        <w:rPr>
          <w:rFonts w:ascii="华文中宋" w:eastAsia="华文中宋" w:hAnsi="华文中宋" w:cs="华文中宋" w:hint="eastAsia"/>
          <w:sz w:val="44"/>
          <w:szCs w:val="44"/>
        </w:rPr>
        <w:t>年度部门决算表</w:t>
      </w:r>
    </w:p>
    <w:p w:rsidR="003D5DFC" w:rsidRDefault="003D5DFC">
      <w:pPr>
        <w:jc w:val="center"/>
        <w:rPr>
          <w:rFonts w:ascii="仿宋_GB2312" w:eastAsia="仿宋_GB2312"/>
          <w:b/>
          <w:bCs/>
          <w:sz w:val="30"/>
          <w:szCs w:val="30"/>
        </w:rPr>
      </w:pPr>
      <w:r>
        <w:rPr>
          <w:rFonts w:ascii="仿宋_GB2312" w:eastAsia="仿宋_GB2312" w:cs="仿宋_GB2312" w:hint="eastAsia"/>
          <w:b/>
          <w:bCs/>
          <w:sz w:val="30"/>
          <w:szCs w:val="30"/>
        </w:rPr>
        <w:t>收入支出决算总表</w:t>
      </w:r>
    </w:p>
    <w:p w:rsidR="003D5DFC" w:rsidRDefault="003D5DFC">
      <w:pPr>
        <w:rPr>
          <w:rFonts w:ascii="仿宋_GB2312" w:eastAsia="仿宋_GB2312" w:hAnsi="宋体"/>
          <w:kern w:val="0"/>
        </w:rPr>
      </w:pPr>
      <w:r>
        <w:rPr>
          <w:rFonts w:ascii="仿宋_GB2312" w:eastAsia="仿宋_GB2312" w:cs="仿宋_GB2312"/>
          <w:b/>
          <w:bCs/>
          <w:sz w:val="30"/>
          <w:szCs w:val="30"/>
        </w:rPr>
        <w:t xml:space="preserve">                                                                                    </w:t>
      </w:r>
      <w:r>
        <w:rPr>
          <w:rFonts w:ascii="仿宋_GB2312" w:eastAsia="仿宋_GB2312" w:hAnsi="宋体" w:cs="仿宋_GB2312" w:hint="eastAsia"/>
          <w:kern w:val="0"/>
        </w:rPr>
        <w:t>公开</w:t>
      </w:r>
      <w:r>
        <w:rPr>
          <w:rFonts w:ascii="仿宋_GB2312" w:eastAsia="仿宋_GB2312" w:hAnsi="宋体" w:cs="仿宋_GB2312"/>
          <w:kern w:val="0"/>
        </w:rPr>
        <w:t>01</w:t>
      </w:r>
      <w:r>
        <w:rPr>
          <w:rFonts w:ascii="仿宋_GB2312" w:eastAsia="仿宋_GB2312" w:hAnsi="宋体" w:cs="仿宋_GB2312" w:hint="eastAsia"/>
          <w:kern w:val="0"/>
        </w:rPr>
        <w:t>表</w:t>
      </w:r>
    </w:p>
    <w:p w:rsidR="003D5DFC" w:rsidRDefault="003D5DFC" w:rsidP="00E01343">
      <w:pPr>
        <w:ind w:left="31680" w:hangingChars="6000" w:firstLine="31680"/>
        <w:rPr>
          <w:rFonts w:ascii="仿宋_GB2312" w:eastAsia="仿宋_GB2312" w:hAnsi="宋体"/>
          <w:kern w:val="0"/>
        </w:rPr>
      </w:pPr>
      <w:r>
        <w:rPr>
          <w:rFonts w:ascii="仿宋_GB2312" w:eastAsia="仿宋_GB2312" w:hAnsi="宋体" w:cs="仿宋_GB2312" w:hint="eastAsia"/>
          <w:kern w:val="0"/>
        </w:rPr>
        <w:t>部门：煤炭局</w:t>
      </w:r>
      <w:r>
        <w:rPr>
          <w:rFonts w:ascii="仿宋_GB2312" w:eastAsia="仿宋_GB2312" w:hAnsi="宋体" w:cs="仿宋_GB2312"/>
          <w:kern w:val="0"/>
        </w:rPr>
        <w:t xml:space="preserve">                                                                                                            </w:t>
      </w:r>
      <w:r>
        <w:rPr>
          <w:rFonts w:ascii="仿宋_GB2312" w:eastAsia="仿宋_GB2312" w:hAnsi="宋体" w:cs="仿宋_GB2312" w:hint="eastAsia"/>
          <w:kern w:val="0"/>
        </w:rPr>
        <w:t>单位：万元</w:t>
      </w:r>
    </w:p>
    <w:tbl>
      <w:tblPr>
        <w:tblW w:w="14055" w:type="dxa"/>
        <w:tblInd w:w="-106" w:type="dxa"/>
        <w:tblLayout w:type="fixed"/>
        <w:tblLook w:val="00A0"/>
      </w:tblPr>
      <w:tblGrid>
        <w:gridCol w:w="4155"/>
        <w:gridCol w:w="1080"/>
        <w:gridCol w:w="1980"/>
        <w:gridCol w:w="3600"/>
        <w:gridCol w:w="900"/>
        <w:gridCol w:w="2340"/>
      </w:tblGrid>
      <w:tr w:rsidR="003D5DFC">
        <w:trPr>
          <w:trHeight w:val="397"/>
        </w:trPr>
        <w:tc>
          <w:tcPr>
            <w:tcW w:w="7215" w:type="dxa"/>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D5DFC" w:rsidRDefault="003D5DFC">
            <w:pPr>
              <w:widowControl/>
              <w:spacing w:line="300" w:lineRule="atLeast"/>
              <w:jc w:val="center"/>
              <w:rPr>
                <w:rFonts w:ascii="宋体"/>
                <w:kern w:val="0"/>
                <w:sz w:val="24"/>
                <w:szCs w:val="24"/>
              </w:rPr>
            </w:pPr>
            <w:r>
              <w:rPr>
                <w:rFonts w:ascii="宋体" w:hAnsi="宋体" w:cs="宋体" w:hint="eastAsia"/>
                <w:kern w:val="0"/>
                <w:sz w:val="24"/>
                <w:szCs w:val="24"/>
              </w:rPr>
              <w:t>收入</w:t>
            </w:r>
          </w:p>
        </w:tc>
        <w:tc>
          <w:tcPr>
            <w:tcW w:w="6840" w:type="dxa"/>
            <w:gridSpan w:val="3"/>
            <w:tcBorders>
              <w:top w:val="single" w:sz="8" w:space="0" w:color="auto"/>
              <w:left w:val="nil"/>
              <w:bottom w:val="single" w:sz="4" w:space="0" w:color="auto"/>
              <w:right w:val="single" w:sz="8" w:space="0" w:color="000000"/>
            </w:tcBorders>
            <w:shd w:val="clear" w:color="auto" w:fill="FFFFFF"/>
            <w:vAlign w:val="center"/>
          </w:tcPr>
          <w:p w:rsidR="003D5DFC" w:rsidRDefault="003D5DFC">
            <w:pPr>
              <w:widowControl/>
              <w:spacing w:line="300" w:lineRule="atLeast"/>
              <w:jc w:val="center"/>
              <w:rPr>
                <w:rFonts w:ascii="宋体"/>
                <w:kern w:val="0"/>
                <w:sz w:val="24"/>
                <w:szCs w:val="24"/>
              </w:rPr>
            </w:pPr>
            <w:r>
              <w:rPr>
                <w:rFonts w:ascii="宋体" w:hAnsi="宋体" w:cs="宋体" w:hint="eastAsia"/>
                <w:kern w:val="0"/>
                <w:sz w:val="24"/>
                <w:szCs w:val="24"/>
              </w:rPr>
              <w:t>支出</w:t>
            </w:r>
          </w:p>
        </w:tc>
      </w:tr>
      <w:tr w:rsidR="003D5DFC">
        <w:trPr>
          <w:trHeight w:val="397"/>
        </w:trPr>
        <w:tc>
          <w:tcPr>
            <w:tcW w:w="4155" w:type="dxa"/>
            <w:tcBorders>
              <w:top w:val="nil"/>
              <w:left w:val="single" w:sz="8" w:space="0" w:color="auto"/>
              <w:bottom w:val="single" w:sz="4" w:space="0" w:color="auto"/>
              <w:right w:val="single" w:sz="4" w:space="0" w:color="auto"/>
            </w:tcBorders>
            <w:shd w:val="clear" w:color="auto" w:fill="FFFFFF"/>
            <w:vAlign w:val="center"/>
          </w:tcPr>
          <w:p w:rsidR="003D5DFC" w:rsidRDefault="003D5DFC">
            <w:pPr>
              <w:widowControl/>
              <w:spacing w:line="300" w:lineRule="atLeast"/>
              <w:jc w:val="center"/>
              <w:rPr>
                <w:rFonts w:ascii="宋体"/>
                <w:kern w:val="0"/>
                <w:sz w:val="24"/>
                <w:szCs w:val="24"/>
              </w:rPr>
            </w:pPr>
            <w:r>
              <w:rPr>
                <w:rFonts w:ascii="宋体" w:hAnsi="宋体" w:cs="宋体" w:hint="eastAsia"/>
                <w:kern w:val="0"/>
                <w:sz w:val="24"/>
                <w:szCs w:val="24"/>
              </w:rPr>
              <w:t>项</w:t>
            </w:r>
            <w:r>
              <w:rPr>
                <w:rFonts w:ascii="宋体" w:hAnsi="宋体" w:cs="宋体"/>
                <w:kern w:val="0"/>
                <w:sz w:val="24"/>
                <w:szCs w:val="24"/>
              </w:rPr>
              <w:t xml:space="preserve">    </w:t>
            </w:r>
            <w:r>
              <w:rPr>
                <w:rFonts w:ascii="宋体" w:hAnsi="宋体" w:cs="宋体" w:hint="eastAsia"/>
                <w:kern w:val="0"/>
                <w:sz w:val="24"/>
                <w:szCs w:val="24"/>
              </w:rPr>
              <w:t>目</w:t>
            </w:r>
          </w:p>
        </w:tc>
        <w:tc>
          <w:tcPr>
            <w:tcW w:w="1080" w:type="dxa"/>
            <w:tcBorders>
              <w:top w:val="nil"/>
              <w:left w:val="nil"/>
              <w:bottom w:val="single" w:sz="4" w:space="0" w:color="auto"/>
              <w:right w:val="single" w:sz="4" w:space="0" w:color="auto"/>
            </w:tcBorders>
            <w:shd w:val="clear" w:color="auto" w:fill="FFFFFF"/>
            <w:vAlign w:val="center"/>
          </w:tcPr>
          <w:p w:rsidR="003D5DFC" w:rsidRDefault="003D5DFC">
            <w:pPr>
              <w:widowControl/>
              <w:spacing w:line="300" w:lineRule="atLeast"/>
              <w:jc w:val="center"/>
              <w:rPr>
                <w:rFonts w:ascii="宋体"/>
                <w:kern w:val="0"/>
                <w:sz w:val="20"/>
                <w:szCs w:val="20"/>
              </w:rPr>
            </w:pPr>
            <w:r>
              <w:rPr>
                <w:rFonts w:ascii="宋体" w:hAnsi="宋体" w:cs="宋体" w:hint="eastAsia"/>
                <w:kern w:val="0"/>
                <w:sz w:val="20"/>
                <w:szCs w:val="20"/>
              </w:rPr>
              <w:t>行次</w:t>
            </w:r>
          </w:p>
        </w:tc>
        <w:tc>
          <w:tcPr>
            <w:tcW w:w="1980" w:type="dxa"/>
            <w:tcBorders>
              <w:top w:val="nil"/>
              <w:left w:val="nil"/>
              <w:bottom w:val="single" w:sz="4" w:space="0" w:color="auto"/>
              <w:right w:val="single" w:sz="4" w:space="0" w:color="auto"/>
            </w:tcBorders>
            <w:shd w:val="clear" w:color="auto" w:fill="FFFFFF"/>
            <w:vAlign w:val="center"/>
          </w:tcPr>
          <w:p w:rsidR="003D5DFC" w:rsidRDefault="003D5DFC">
            <w:pPr>
              <w:widowControl/>
              <w:spacing w:line="300" w:lineRule="atLeast"/>
              <w:jc w:val="center"/>
              <w:rPr>
                <w:rFonts w:ascii="宋体"/>
                <w:kern w:val="0"/>
                <w:sz w:val="24"/>
                <w:szCs w:val="24"/>
              </w:rPr>
            </w:pPr>
            <w:r>
              <w:rPr>
                <w:rFonts w:ascii="宋体" w:hAnsi="宋体" w:cs="宋体" w:hint="eastAsia"/>
                <w:kern w:val="0"/>
                <w:sz w:val="24"/>
                <w:szCs w:val="24"/>
              </w:rPr>
              <w:t>决算数</w:t>
            </w:r>
          </w:p>
        </w:tc>
        <w:tc>
          <w:tcPr>
            <w:tcW w:w="3600" w:type="dxa"/>
            <w:tcBorders>
              <w:top w:val="nil"/>
              <w:left w:val="nil"/>
              <w:bottom w:val="single" w:sz="4" w:space="0" w:color="auto"/>
              <w:right w:val="single" w:sz="4" w:space="0" w:color="auto"/>
            </w:tcBorders>
            <w:shd w:val="clear" w:color="auto" w:fill="FFFFFF"/>
            <w:vAlign w:val="center"/>
          </w:tcPr>
          <w:p w:rsidR="003D5DFC" w:rsidRDefault="003D5DFC">
            <w:pPr>
              <w:widowControl/>
              <w:spacing w:line="300" w:lineRule="atLeast"/>
              <w:jc w:val="center"/>
              <w:rPr>
                <w:rFonts w:ascii="宋体"/>
                <w:kern w:val="0"/>
                <w:sz w:val="24"/>
                <w:szCs w:val="24"/>
              </w:rPr>
            </w:pPr>
            <w:r>
              <w:rPr>
                <w:rFonts w:ascii="宋体" w:hAnsi="宋体" w:cs="宋体" w:hint="eastAsia"/>
                <w:kern w:val="0"/>
                <w:sz w:val="24"/>
                <w:szCs w:val="24"/>
              </w:rPr>
              <w:t>项</w:t>
            </w:r>
            <w:r>
              <w:rPr>
                <w:rFonts w:ascii="宋体" w:hAnsi="宋体" w:cs="宋体"/>
                <w:kern w:val="0"/>
                <w:sz w:val="24"/>
                <w:szCs w:val="24"/>
              </w:rPr>
              <w:t xml:space="preserve">    </w:t>
            </w:r>
            <w:r>
              <w:rPr>
                <w:rFonts w:ascii="宋体" w:hAnsi="宋体" w:cs="宋体" w:hint="eastAsia"/>
                <w:kern w:val="0"/>
                <w:sz w:val="24"/>
                <w:szCs w:val="24"/>
              </w:rPr>
              <w:t>目</w:t>
            </w:r>
          </w:p>
        </w:tc>
        <w:tc>
          <w:tcPr>
            <w:tcW w:w="900" w:type="dxa"/>
            <w:tcBorders>
              <w:top w:val="nil"/>
              <w:left w:val="nil"/>
              <w:bottom w:val="single" w:sz="4" w:space="0" w:color="auto"/>
              <w:right w:val="single" w:sz="4" w:space="0" w:color="auto"/>
            </w:tcBorders>
            <w:shd w:val="clear" w:color="auto" w:fill="FFFFFF"/>
            <w:vAlign w:val="center"/>
          </w:tcPr>
          <w:p w:rsidR="003D5DFC" w:rsidRDefault="003D5DFC">
            <w:pPr>
              <w:widowControl/>
              <w:spacing w:line="300" w:lineRule="atLeast"/>
              <w:jc w:val="center"/>
              <w:rPr>
                <w:rFonts w:ascii="宋体"/>
                <w:kern w:val="0"/>
                <w:sz w:val="20"/>
                <w:szCs w:val="20"/>
              </w:rPr>
            </w:pPr>
            <w:r>
              <w:rPr>
                <w:rFonts w:ascii="宋体" w:hAnsi="宋体" w:cs="宋体" w:hint="eastAsia"/>
                <w:kern w:val="0"/>
                <w:sz w:val="20"/>
                <w:szCs w:val="20"/>
              </w:rPr>
              <w:t>行次</w:t>
            </w:r>
          </w:p>
        </w:tc>
        <w:tc>
          <w:tcPr>
            <w:tcW w:w="2340" w:type="dxa"/>
            <w:tcBorders>
              <w:top w:val="nil"/>
              <w:left w:val="nil"/>
              <w:bottom w:val="single" w:sz="4" w:space="0" w:color="auto"/>
              <w:right w:val="single" w:sz="8" w:space="0" w:color="auto"/>
            </w:tcBorders>
            <w:shd w:val="clear" w:color="auto" w:fill="FFFFFF"/>
            <w:vAlign w:val="center"/>
          </w:tcPr>
          <w:p w:rsidR="003D5DFC" w:rsidRDefault="003D5DFC">
            <w:pPr>
              <w:widowControl/>
              <w:spacing w:line="300" w:lineRule="atLeast"/>
              <w:jc w:val="center"/>
              <w:rPr>
                <w:rFonts w:ascii="宋体"/>
                <w:kern w:val="0"/>
                <w:sz w:val="24"/>
                <w:szCs w:val="24"/>
              </w:rPr>
            </w:pPr>
            <w:r>
              <w:rPr>
                <w:rFonts w:ascii="宋体" w:hAnsi="宋体" w:cs="宋体" w:hint="eastAsia"/>
                <w:kern w:val="0"/>
                <w:sz w:val="24"/>
                <w:szCs w:val="24"/>
              </w:rPr>
              <w:t>决算数</w:t>
            </w:r>
          </w:p>
        </w:tc>
      </w:tr>
      <w:tr w:rsidR="003D5DFC">
        <w:trPr>
          <w:trHeight w:val="397"/>
        </w:trPr>
        <w:tc>
          <w:tcPr>
            <w:tcW w:w="4155" w:type="dxa"/>
            <w:tcBorders>
              <w:top w:val="nil"/>
              <w:left w:val="single" w:sz="8" w:space="0" w:color="auto"/>
              <w:bottom w:val="single" w:sz="4" w:space="0" w:color="auto"/>
              <w:right w:val="single" w:sz="4" w:space="0" w:color="auto"/>
            </w:tcBorders>
            <w:shd w:val="clear" w:color="auto" w:fill="FFFFFF"/>
            <w:vAlign w:val="center"/>
          </w:tcPr>
          <w:p w:rsidR="003D5DFC" w:rsidRDefault="003D5DFC">
            <w:pPr>
              <w:widowControl/>
              <w:spacing w:line="300" w:lineRule="atLeast"/>
              <w:jc w:val="center"/>
              <w:rPr>
                <w:rFonts w:ascii="宋体"/>
                <w:kern w:val="0"/>
                <w:sz w:val="24"/>
                <w:szCs w:val="24"/>
              </w:rPr>
            </w:pPr>
            <w:r>
              <w:rPr>
                <w:rFonts w:ascii="宋体" w:hAnsi="宋体" w:cs="宋体" w:hint="eastAsia"/>
                <w:kern w:val="0"/>
                <w:sz w:val="24"/>
                <w:szCs w:val="24"/>
              </w:rPr>
              <w:t>栏</w:t>
            </w:r>
            <w:r>
              <w:rPr>
                <w:rFonts w:ascii="宋体" w:hAnsi="宋体" w:cs="宋体"/>
                <w:kern w:val="0"/>
                <w:sz w:val="24"/>
                <w:szCs w:val="24"/>
              </w:rPr>
              <w:t xml:space="preserve">    </w:t>
            </w:r>
            <w:r>
              <w:rPr>
                <w:rFonts w:ascii="宋体" w:hAnsi="宋体" w:cs="宋体" w:hint="eastAsia"/>
                <w:kern w:val="0"/>
                <w:sz w:val="24"/>
                <w:szCs w:val="24"/>
              </w:rPr>
              <w:t>次</w:t>
            </w:r>
          </w:p>
        </w:tc>
        <w:tc>
          <w:tcPr>
            <w:tcW w:w="1080" w:type="dxa"/>
            <w:tcBorders>
              <w:top w:val="nil"/>
              <w:left w:val="nil"/>
              <w:bottom w:val="single" w:sz="4" w:space="0" w:color="auto"/>
              <w:right w:val="single" w:sz="4" w:space="0" w:color="auto"/>
            </w:tcBorders>
            <w:shd w:val="clear" w:color="auto" w:fill="FFFFFF"/>
            <w:vAlign w:val="center"/>
          </w:tcPr>
          <w:p w:rsidR="003D5DFC" w:rsidRDefault="003D5DFC">
            <w:pPr>
              <w:widowControl/>
              <w:spacing w:line="300" w:lineRule="atLeast"/>
              <w:jc w:val="center"/>
              <w:rPr>
                <w:rFonts w:ascii="宋体"/>
                <w:kern w:val="0"/>
                <w:sz w:val="24"/>
                <w:szCs w:val="24"/>
              </w:rPr>
            </w:pPr>
            <w:r>
              <w:rPr>
                <w:rFonts w:ascii="宋体" w:hAnsi="宋体" w:cs="宋体" w:hint="eastAsia"/>
                <w:kern w:val="0"/>
                <w:sz w:val="24"/>
                <w:szCs w:val="24"/>
              </w:rPr>
              <w:t xml:space="preserve">　</w:t>
            </w:r>
          </w:p>
        </w:tc>
        <w:tc>
          <w:tcPr>
            <w:tcW w:w="1980" w:type="dxa"/>
            <w:tcBorders>
              <w:top w:val="nil"/>
              <w:left w:val="nil"/>
              <w:bottom w:val="single" w:sz="4" w:space="0" w:color="auto"/>
              <w:right w:val="single" w:sz="4" w:space="0" w:color="auto"/>
            </w:tcBorders>
            <w:shd w:val="clear" w:color="auto" w:fill="FFFFFF"/>
            <w:vAlign w:val="center"/>
          </w:tcPr>
          <w:p w:rsidR="003D5DFC" w:rsidRDefault="003D5DFC">
            <w:pPr>
              <w:widowControl/>
              <w:spacing w:line="300" w:lineRule="atLeast"/>
              <w:jc w:val="center"/>
              <w:rPr>
                <w:rFonts w:ascii="宋体"/>
                <w:kern w:val="0"/>
                <w:sz w:val="24"/>
                <w:szCs w:val="24"/>
              </w:rPr>
            </w:pPr>
            <w:r>
              <w:rPr>
                <w:rFonts w:ascii="宋体" w:hAnsi="宋体" w:cs="宋体"/>
                <w:kern w:val="0"/>
                <w:sz w:val="24"/>
                <w:szCs w:val="24"/>
              </w:rPr>
              <w:t>1</w:t>
            </w:r>
          </w:p>
        </w:tc>
        <w:tc>
          <w:tcPr>
            <w:tcW w:w="3600" w:type="dxa"/>
            <w:tcBorders>
              <w:top w:val="nil"/>
              <w:left w:val="nil"/>
              <w:bottom w:val="single" w:sz="4" w:space="0" w:color="auto"/>
              <w:right w:val="single" w:sz="4" w:space="0" w:color="auto"/>
            </w:tcBorders>
            <w:shd w:val="clear" w:color="auto" w:fill="FFFFFF"/>
            <w:vAlign w:val="center"/>
          </w:tcPr>
          <w:p w:rsidR="003D5DFC" w:rsidRDefault="003D5DFC">
            <w:pPr>
              <w:widowControl/>
              <w:spacing w:line="300" w:lineRule="atLeast"/>
              <w:jc w:val="center"/>
              <w:rPr>
                <w:rFonts w:ascii="宋体"/>
                <w:kern w:val="0"/>
                <w:sz w:val="24"/>
                <w:szCs w:val="24"/>
              </w:rPr>
            </w:pPr>
            <w:r>
              <w:rPr>
                <w:rFonts w:ascii="宋体" w:hAnsi="宋体" w:cs="宋体" w:hint="eastAsia"/>
                <w:kern w:val="0"/>
                <w:sz w:val="24"/>
                <w:szCs w:val="24"/>
              </w:rPr>
              <w:t>栏</w:t>
            </w:r>
            <w:r>
              <w:rPr>
                <w:rFonts w:ascii="宋体" w:hAnsi="宋体" w:cs="宋体"/>
                <w:kern w:val="0"/>
                <w:sz w:val="24"/>
                <w:szCs w:val="24"/>
              </w:rPr>
              <w:t xml:space="preserve">    </w:t>
            </w:r>
            <w:r>
              <w:rPr>
                <w:rFonts w:ascii="宋体" w:hAnsi="宋体" w:cs="宋体" w:hint="eastAsia"/>
                <w:kern w:val="0"/>
                <w:sz w:val="24"/>
                <w:szCs w:val="24"/>
              </w:rPr>
              <w:t>次</w:t>
            </w:r>
          </w:p>
        </w:tc>
        <w:tc>
          <w:tcPr>
            <w:tcW w:w="900" w:type="dxa"/>
            <w:tcBorders>
              <w:top w:val="nil"/>
              <w:left w:val="nil"/>
              <w:bottom w:val="single" w:sz="4" w:space="0" w:color="auto"/>
              <w:right w:val="single" w:sz="4" w:space="0" w:color="auto"/>
            </w:tcBorders>
            <w:shd w:val="clear" w:color="auto" w:fill="FFFFFF"/>
            <w:vAlign w:val="center"/>
          </w:tcPr>
          <w:p w:rsidR="003D5DFC" w:rsidRDefault="003D5DFC">
            <w:pPr>
              <w:widowControl/>
              <w:spacing w:line="300" w:lineRule="atLeast"/>
              <w:jc w:val="center"/>
              <w:rPr>
                <w:rFonts w:ascii="宋体"/>
                <w:kern w:val="0"/>
                <w:sz w:val="24"/>
                <w:szCs w:val="24"/>
              </w:rPr>
            </w:pPr>
            <w:r>
              <w:rPr>
                <w:rFonts w:ascii="宋体" w:hAnsi="宋体" w:cs="宋体" w:hint="eastAsia"/>
                <w:kern w:val="0"/>
                <w:sz w:val="24"/>
                <w:szCs w:val="24"/>
              </w:rPr>
              <w:t xml:space="preserve">　</w:t>
            </w:r>
          </w:p>
        </w:tc>
        <w:tc>
          <w:tcPr>
            <w:tcW w:w="2340" w:type="dxa"/>
            <w:tcBorders>
              <w:top w:val="nil"/>
              <w:left w:val="nil"/>
              <w:bottom w:val="single" w:sz="4" w:space="0" w:color="auto"/>
              <w:right w:val="single" w:sz="8" w:space="0" w:color="auto"/>
            </w:tcBorders>
            <w:shd w:val="clear" w:color="auto" w:fill="FFFFFF"/>
            <w:vAlign w:val="center"/>
          </w:tcPr>
          <w:p w:rsidR="003D5DFC" w:rsidRDefault="003D5DFC">
            <w:pPr>
              <w:widowControl/>
              <w:spacing w:line="300" w:lineRule="atLeast"/>
              <w:jc w:val="center"/>
              <w:rPr>
                <w:rFonts w:ascii="宋体"/>
                <w:kern w:val="0"/>
                <w:sz w:val="24"/>
                <w:szCs w:val="24"/>
              </w:rPr>
            </w:pPr>
            <w:r>
              <w:rPr>
                <w:rFonts w:ascii="宋体" w:hAnsi="宋体" w:cs="宋体"/>
                <w:kern w:val="0"/>
                <w:sz w:val="24"/>
                <w:szCs w:val="24"/>
              </w:rPr>
              <w:t>2</w:t>
            </w:r>
          </w:p>
        </w:tc>
      </w:tr>
      <w:tr w:rsidR="003D5DFC">
        <w:trPr>
          <w:trHeight w:val="397"/>
        </w:trPr>
        <w:tc>
          <w:tcPr>
            <w:tcW w:w="4155" w:type="dxa"/>
            <w:tcBorders>
              <w:top w:val="nil"/>
              <w:left w:val="single" w:sz="8" w:space="0" w:color="auto"/>
              <w:bottom w:val="single" w:sz="4" w:space="0" w:color="auto"/>
              <w:right w:val="single" w:sz="4" w:space="0" w:color="auto"/>
            </w:tcBorders>
            <w:vAlign w:val="center"/>
          </w:tcPr>
          <w:p w:rsidR="003D5DFC" w:rsidRDefault="003D5DFC">
            <w:pPr>
              <w:widowControl/>
              <w:spacing w:line="300" w:lineRule="atLeast"/>
              <w:jc w:val="left"/>
              <w:rPr>
                <w:rFonts w:ascii="宋体"/>
                <w:kern w:val="0"/>
                <w:sz w:val="22"/>
                <w:szCs w:val="22"/>
              </w:rPr>
            </w:pPr>
            <w:r>
              <w:rPr>
                <w:rFonts w:ascii="宋体" w:hAnsi="宋体" w:cs="宋体" w:hint="eastAsia"/>
                <w:kern w:val="0"/>
                <w:sz w:val="22"/>
                <w:szCs w:val="22"/>
              </w:rPr>
              <w:t>一、财政拨款收入</w:t>
            </w:r>
          </w:p>
        </w:tc>
        <w:tc>
          <w:tcPr>
            <w:tcW w:w="1080" w:type="dxa"/>
            <w:tcBorders>
              <w:top w:val="nil"/>
              <w:left w:val="nil"/>
              <w:bottom w:val="single" w:sz="4" w:space="0" w:color="auto"/>
              <w:right w:val="single" w:sz="4" w:space="0" w:color="auto"/>
            </w:tcBorders>
            <w:shd w:val="clear" w:color="auto" w:fill="FFFFFF"/>
            <w:vAlign w:val="center"/>
          </w:tcPr>
          <w:p w:rsidR="003D5DFC" w:rsidRDefault="003D5DFC">
            <w:pPr>
              <w:widowControl/>
              <w:spacing w:line="300" w:lineRule="atLeast"/>
              <w:jc w:val="center"/>
              <w:rPr>
                <w:rFonts w:ascii="宋体"/>
                <w:kern w:val="0"/>
                <w:sz w:val="22"/>
                <w:szCs w:val="22"/>
              </w:rPr>
            </w:pPr>
            <w:r>
              <w:rPr>
                <w:rFonts w:ascii="宋体" w:hAnsi="宋体" w:cs="宋体"/>
                <w:kern w:val="0"/>
                <w:sz w:val="22"/>
                <w:szCs w:val="22"/>
              </w:rPr>
              <w:t>1</w:t>
            </w:r>
          </w:p>
        </w:tc>
        <w:tc>
          <w:tcPr>
            <w:tcW w:w="1980" w:type="dxa"/>
            <w:tcBorders>
              <w:top w:val="nil"/>
              <w:left w:val="nil"/>
              <w:bottom w:val="single" w:sz="4" w:space="0" w:color="auto"/>
              <w:right w:val="single" w:sz="4" w:space="0" w:color="auto"/>
            </w:tcBorders>
            <w:vAlign w:val="center"/>
          </w:tcPr>
          <w:p w:rsidR="003D5DFC" w:rsidRDefault="003D5DFC">
            <w:pPr>
              <w:widowControl/>
              <w:spacing w:line="300" w:lineRule="atLeast"/>
              <w:jc w:val="right"/>
              <w:rPr>
                <w:rFonts w:ascii="宋体"/>
                <w:kern w:val="0"/>
                <w:sz w:val="22"/>
                <w:szCs w:val="22"/>
              </w:rPr>
            </w:pPr>
            <w:r>
              <w:rPr>
                <w:rFonts w:ascii="宋体" w:hAnsi="宋体" w:cs="宋体"/>
                <w:kern w:val="0"/>
                <w:sz w:val="22"/>
                <w:szCs w:val="22"/>
              </w:rPr>
              <w:t>495.22</w:t>
            </w:r>
          </w:p>
        </w:tc>
        <w:tc>
          <w:tcPr>
            <w:tcW w:w="3600" w:type="dxa"/>
            <w:tcBorders>
              <w:top w:val="nil"/>
              <w:left w:val="nil"/>
              <w:bottom w:val="single" w:sz="4" w:space="0" w:color="auto"/>
              <w:right w:val="single" w:sz="4" w:space="0" w:color="auto"/>
            </w:tcBorders>
            <w:shd w:val="clear" w:color="auto" w:fill="FFFFFF"/>
            <w:vAlign w:val="center"/>
          </w:tcPr>
          <w:p w:rsidR="003D5DFC" w:rsidRDefault="003D5DFC">
            <w:pPr>
              <w:widowControl/>
              <w:spacing w:line="300" w:lineRule="atLeast"/>
              <w:jc w:val="left"/>
              <w:rPr>
                <w:rFonts w:ascii="宋体"/>
                <w:kern w:val="0"/>
                <w:sz w:val="22"/>
                <w:szCs w:val="22"/>
              </w:rPr>
            </w:pPr>
          </w:p>
        </w:tc>
        <w:tc>
          <w:tcPr>
            <w:tcW w:w="900" w:type="dxa"/>
            <w:tcBorders>
              <w:top w:val="nil"/>
              <w:left w:val="nil"/>
              <w:bottom w:val="single" w:sz="4" w:space="0" w:color="auto"/>
              <w:right w:val="single" w:sz="4" w:space="0" w:color="auto"/>
            </w:tcBorders>
            <w:shd w:val="clear" w:color="auto" w:fill="FFFFFF"/>
            <w:vAlign w:val="center"/>
          </w:tcPr>
          <w:p w:rsidR="003D5DFC" w:rsidRDefault="003D5DFC">
            <w:pPr>
              <w:widowControl/>
              <w:spacing w:line="300" w:lineRule="atLeast"/>
              <w:jc w:val="center"/>
              <w:rPr>
                <w:rFonts w:ascii="宋体"/>
                <w:kern w:val="0"/>
                <w:sz w:val="22"/>
                <w:szCs w:val="22"/>
              </w:rPr>
            </w:pPr>
            <w:r>
              <w:rPr>
                <w:rFonts w:ascii="宋体" w:hAnsi="宋体" w:cs="宋体"/>
                <w:kern w:val="0"/>
                <w:sz w:val="22"/>
                <w:szCs w:val="22"/>
              </w:rPr>
              <w:t>14</w:t>
            </w:r>
          </w:p>
        </w:tc>
        <w:tc>
          <w:tcPr>
            <w:tcW w:w="2340" w:type="dxa"/>
            <w:tcBorders>
              <w:top w:val="nil"/>
              <w:left w:val="nil"/>
              <w:bottom w:val="single" w:sz="4" w:space="0" w:color="auto"/>
              <w:right w:val="single" w:sz="8" w:space="0" w:color="auto"/>
            </w:tcBorders>
            <w:vAlign w:val="center"/>
          </w:tcPr>
          <w:p w:rsidR="003D5DFC" w:rsidRDefault="003D5DFC">
            <w:pPr>
              <w:widowControl/>
              <w:spacing w:line="300" w:lineRule="atLeast"/>
              <w:jc w:val="right"/>
              <w:rPr>
                <w:rFonts w:ascii="宋体"/>
                <w:kern w:val="0"/>
                <w:sz w:val="22"/>
                <w:szCs w:val="22"/>
              </w:rPr>
            </w:pPr>
            <w:r>
              <w:rPr>
                <w:rFonts w:ascii="宋体" w:hAnsi="宋体" w:cs="宋体" w:hint="eastAsia"/>
                <w:kern w:val="0"/>
                <w:sz w:val="22"/>
                <w:szCs w:val="22"/>
              </w:rPr>
              <w:t xml:space="preserve">　</w:t>
            </w:r>
          </w:p>
        </w:tc>
      </w:tr>
      <w:tr w:rsidR="003D5DFC">
        <w:trPr>
          <w:trHeight w:val="397"/>
        </w:trPr>
        <w:tc>
          <w:tcPr>
            <w:tcW w:w="4155" w:type="dxa"/>
            <w:tcBorders>
              <w:top w:val="nil"/>
              <w:left w:val="single" w:sz="8" w:space="0" w:color="auto"/>
              <w:bottom w:val="single" w:sz="4" w:space="0" w:color="auto"/>
              <w:right w:val="single" w:sz="4" w:space="0" w:color="auto"/>
            </w:tcBorders>
            <w:shd w:val="clear" w:color="auto" w:fill="FFFFFF"/>
            <w:vAlign w:val="center"/>
          </w:tcPr>
          <w:p w:rsidR="003D5DFC" w:rsidRDefault="003D5DFC">
            <w:pPr>
              <w:widowControl/>
              <w:spacing w:line="300" w:lineRule="atLeast"/>
              <w:jc w:val="left"/>
              <w:rPr>
                <w:rFonts w:ascii="宋体"/>
                <w:kern w:val="0"/>
                <w:sz w:val="22"/>
                <w:szCs w:val="22"/>
              </w:rPr>
            </w:pPr>
            <w:r>
              <w:rPr>
                <w:rFonts w:ascii="宋体" w:hAnsi="宋体" w:cs="宋体" w:hint="eastAsia"/>
                <w:kern w:val="0"/>
                <w:sz w:val="22"/>
                <w:szCs w:val="22"/>
              </w:rPr>
              <w:t>二、上级补助收入</w:t>
            </w:r>
          </w:p>
        </w:tc>
        <w:tc>
          <w:tcPr>
            <w:tcW w:w="1080" w:type="dxa"/>
            <w:tcBorders>
              <w:top w:val="nil"/>
              <w:left w:val="nil"/>
              <w:bottom w:val="single" w:sz="4" w:space="0" w:color="auto"/>
              <w:right w:val="single" w:sz="4" w:space="0" w:color="auto"/>
            </w:tcBorders>
            <w:shd w:val="clear" w:color="auto" w:fill="FFFFFF"/>
            <w:vAlign w:val="center"/>
          </w:tcPr>
          <w:p w:rsidR="003D5DFC" w:rsidRDefault="003D5DFC">
            <w:pPr>
              <w:widowControl/>
              <w:spacing w:line="300" w:lineRule="atLeast"/>
              <w:jc w:val="center"/>
              <w:rPr>
                <w:rFonts w:ascii="宋体"/>
                <w:kern w:val="0"/>
                <w:sz w:val="22"/>
                <w:szCs w:val="22"/>
              </w:rPr>
            </w:pPr>
            <w:r>
              <w:rPr>
                <w:rFonts w:ascii="宋体" w:hAnsi="宋体" w:cs="宋体"/>
                <w:kern w:val="0"/>
                <w:sz w:val="22"/>
                <w:szCs w:val="22"/>
              </w:rPr>
              <w:t>2</w:t>
            </w:r>
          </w:p>
        </w:tc>
        <w:tc>
          <w:tcPr>
            <w:tcW w:w="1980" w:type="dxa"/>
            <w:tcBorders>
              <w:top w:val="nil"/>
              <w:left w:val="nil"/>
              <w:bottom w:val="single" w:sz="4" w:space="0" w:color="auto"/>
              <w:right w:val="single" w:sz="4" w:space="0" w:color="auto"/>
            </w:tcBorders>
            <w:vAlign w:val="center"/>
          </w:tcPr>
          <w:p w:rsidR="003D5DFC" w:rsidRDefault="003D5DFC">
            <w:pPr>
              <w:widowControl/>
              <w:spacing w:line="300" w:lineRule="atLeast"/>
              <w:jc w:val="right"/>
              <w:rPr>
                <w:rFonts w:ascii="宋体"/>
                <w:kern w:val="0"/>
                <w:sz w:val="22"/>
                <w:szCs w:val="22"/>
              </w:rPr>
            </w:pPr>
            <w:r>
              <w:rPr>
                <w:rFonts w:ascii="宋体" w:hAnsi="宋体" w:cs="宋体" w:hint="eastAsia"/>
                <w:kern w:val="0"/>
                <w:sz w:val="22"/>
                <w:szCs w:val="22"/>
              </w:rPr>
              <w:t xml:space="preserve">　</w:t>
            </w:r>
          </w:p>
        </w:tc>
        <w:tc>
          <w:tcPr>
            <w:tcW w:w="3600" w:type="dxa"/>
            <w:tcBorders>
              <w:top w:val="nil"/>
              <w:left w:val="nil"/>
              <w:bottom w:val="single" w:sz="4" w:space="0" w:color="auto"/>
              <w:right w:val="single" w:sz="4" w:space="0" w:color="auto"/>
            </w:tcBorders>
            <w:shd w:val="clear" w:color="auto" w:fill="FFFFFF"/>
            <w:vAlign w:val="center"/>
          </w:tcPr>
          <w:p w:rsidR="003D5DFC" w:rsidRDefault="003D5DFC">
            <w:pPr>
              <w:widowControl/>
              <w:spacing w:line="300" w:lineRule="atLeast"/>
              <w:jc w:val="left"/>
              <w:rPr>
                <w:rFonts w:ascii="宋体"/>
                <w:kern w:val="0"/>
                <w:sz w:val="22"/>
                <w:szCs w:val="22"/>
              </w:rPr>
            </w:pPr>
            <w:r>
              <w:rPr>
                <w:rFonts w:ascii="宋体" w:hAnsi="宋体" w:cs="宋体" w:hint="eastAsia"/>
                <w:kern w:val="0"/>
                <w:sz w:val="22"/>
                <w:szCs w:val="22"/>
              </w:rPr>
              <w:t>二、外交支出</w:t>
            </w:r>
          </w:p>
        </w:tc>
        <w:tc>
          <w:tcPr>
            <w:tcW w:w="900" w:type="dxa"/>
            <w:tcBorders>
              <w:top w:val="nil"/>
              <w:left w:val="nil"/>
              <w:bottom w:val="single" w:sz="4" w:space="0" w:color="auto"/>
              <w:right w:val="single" w:sz="4" w:space="0" w:color="auto"/>
            </w:tcBorders>
            <w:shd w:val="clear" w:color="auto" w:fill="FFFFFF"/>
            <w:vAlign w:val="center"/>
          </w:tcPr>
          <w:p w:rsidR="003D5DFC" w:rsidRDefault="003D5DFC">
            <w:pPr>
              <w:widowControl/>
              <w:spacing w:line="300" w:lineRule="atLeast"/>
              <w:jc w:val="center"/>
              <w:rPr>
                <w:rFonts w:ascii="宋体"/>
                <w:kern w:val="0"/>
                <w:sz w:val="22"/>
                <w:szCs w:val="22"/>
              </w:rPr>
            </w:pPr>
            <w:r>
              <w:rPr>
                <w:rFonts w:ascii="宋体" w:hAnsi="宋体" w:cs="宋体"/>
                <w:kern w:val="0"/>
                <w:sz w:val="22"/>
                <w:szCs w:val="22"/>
              </w:rPr>
              <w:t>15</w:t>
            </w:r>
          </w:p>
        </w:tc>
        <w:tc>
          <w:tcPr>
            <w:tcW w:w="2340" w:type="dxa"/>
            <w:tcBorders>
              <w:top w:val="nil"/>
              <w:left w:val="nil"/>
              <w:bottom w:val="single" w:sz="4" w:space="0" w:color="auto"/>
              <w:right w:val="single" w:sz="8" w:space="0" w:color="auto"/>
            </w:tcBorders>
            <w:vAlign w:val="center"/>
          </w:tcPr>
          <w:p w:rsidR="003D5DFC" w:rsidRDefault="003D5DFC">
            <w:pPr>
              <w:widowControl/>
              <w:spacing w:line="300" w:lineRule="atLeast"/>
              <w:jc w:val="right"/>
              <w:rPr>
                <w:rFonts w:ascii="宋体"/>
                <w:kern w:val="0"/>
                <w:sz w:val="22"/>
                <w:szCs w:val="22"/>
              </w:rPr>
            </w:pPr>
            <w:r>
              <w:rPr>
                <w:rFonts w:ascii="宋体" w:hAnsi="宋体" w:cs="宋体" w:hint="eastAsia"/>
                <w:kern w:val="0"/>
                <w:sz w:val="22"/>
                <w:szCs w:val="22"/>
              </w:rPr>
              <w:t xml:space="preserve">　</w:t>
            </w:r>
          </w:p>
        </w:tc>
      </w:tr>
      <w:tr w:rsidR="003D5DFC">
        <w:trPr>
          <w:trHeight w:val="397"/>
        </w:trPr>
        <w:tc>
          <w:tcPr>
            <w:tcW w:w="4155" w:type="dxa"/>
            <w:tcBorders>
              <w:top w:val="nil"/>
              <w:left w:val="single" w:sz="8" w:space="0" w:color="auto"/>
              <w:bottom w:val="single" w:sz="4" w:space="0" w:color="auto"/>
              <w:right w:val="single" w:sz="4" w:space="0" w:color="auto"/>
            </w:tcBorders>
            <w:shd w:val="clear" w:color="auto" w:fill="FFFFFF"/>
            <w:vAlign w:val="center"/>
          </w:tcPr>
          <w:p w:rsidR="003D5DFC" w:rsidRDefault="003D5DFC">
            <w:pPr>
              <w:widowControl/>
              <w:spacing w:line="300" w:lineRule="atLeast"/>
              <w:jc w:val="left"/>
              <w:rPr>
                <w:rFonts w:ascii="宋体"/>
                <w:kern w:val="0"/>
                <w:sz w:val="22"/>
                <w:szCs w:val="22"/>
              </w:rPr>
            </w:pPr>
            <w:r>
              <w:rPr>
                <w:rFonts w:ascii="宋体" w:hAnsi="宋体" w:cs="宋体" w:hint="eastAsia"/>
                <w:kern w:val="0"/>
                <w:sz w:val="22"/>
                <w:szCs w:val="22"/>
              </w:rPr>
              <w:t>三、事业收入</w:t>
            </w:r>
          </w:p>
        </w:tc>
        <w:tc>
          <w:tcPr>
            <w:tcW w:w="1080" w:type="dxa"/>
            <w:tcBorders>
              <w:top w:val="nil"/>
              <w:left w:val="nil"/>
              <w:bottom w:val="single" w:sz="4" w:space="0" w:color="auto"/>
              <w:right w:val="single" w:sz="4" w:space="0" w:color="auto"/>
            </w:tcBorders>
            <w:shd w:val="clear" w:color="auto" w:fill="FFFFFF"/>
            <w:vAlign w:val="center"/>
          </w:tcPr>
          <w:p w:rsidR="003D5DFC" w:rsidRDefault="003D5DFC">
            <w:pPr>
              <w:widowControl/>
              <w:spacing w:line="300" w:lineRule="atLeast"/>
              <w:jc w:val="center"/>
              <w:rPr>
                <w:rFonts w:ascii="宋体"/>
                <w:kern w:val="0"/>
                <w:sz w:val="22"/>
                <w:szCs w:val="22"/>
              </w:rPr>
            </w:pPr>
            <w:r>
              <w:rPr>
                <w:rFonts w:ascii="宋体" w:hAnsi="宋体" w:cs="宋体"/>
                <w:kern w:val="0"/>
                <w:sz w:val="22"/>
                <w:szCs w:val="22"/>
              </w:rPr>
              <w:t>3</w:t>
            </w:r>
          </w:p>
        </w:tc>
        <w:tc>
          <w:tcPr>
            <w:tcW w:w="1980" w:type="dxa"/>
            <w:tcBorders>
              <w:top w:val="nil"/>
              <w:left w:val="nil"/>
              <w:bottom w:val="single" w:sz="4" w:space="0" w:color="auto"/>
              <w:right w:val="single" w:sz="4" w:space="0" w:color="auto"/>
            </w:tcBorders>
            <w:vAlign w:val="center"/>
          </w:tcPr>
          <w:p w:rsidR="003D5DFC" w:rsidRDefault="003D5DFC">
            <w:pPr>
              <w:widowControl/>
              <w:spacing w:line="300" w:lineRule="atLeast"/>
              <w:jc w:val="right"/>
              <w:rPr>
                <w:rFonts w:ascii="宋体"/>
                <w:kern w:val="0"/>
                <w:sz w:val="22"/>
                <w:szCs w:val="22"/>
              </w:rPr>
            </w:pPr>
            <w:r>
              <w:rPr>
                <w:rFonts w:ascii="宋体" w:hAnsi="宋体" w:cs="宋体" w:hint="eastAsia"/>
                <w:kern w:val="0"/>
                <w:sz w:val="22"/>
                <w:szCs w:val="22"/>
              </w:rPr>
              <w:t xml:space="preserve">　</w:t>
            </w:r>
          </w:p>
        </w:tc>
        <w:tc>
          <w:tcPr>
            <w:tcW w:w="3600" w:type="dxa"/>
            <w:tcBorders>
              <w:top w:val="nil"/>
              <w:left w:val="nil"/>
              <w:bottom w:val="single" w:sz="4" w:space="0" w:color="auto"/>
              <w:right w:val="single" w:sz="4" w:space="0" w:color="auto"/>
            </w:tcBorders>
            <w:shd w:val="clear" w:color="auto" w:fill="FFFFFF"/>
            <w:vAlign w:val="center"/>
          </w:tcPr>
          <w:p w:rsidR="003D5DFC" w:rsidRDefault="003D5DFC">
            <w:pPr>
              <w:widowControl/>
              <w:spacing w:line="300" w:lineRule="atLeast"/>
              <w:jc w:val="left"/>
              <w:rPr>
                <w:rFonts w:ascii="宋体"/>
                <w:kern w:val="0"/>
                <w:sz w:val="22"/>
                <w:szCs w:val="22"/>
              </w:rPr>
            </w:pPr>
            <w:r>
              <w:rPr>
                <w:rFonts w:ascii="宋体" w:hAnsi="宋体" w:cs="宋体" w:hint="eastAsia"/>
                <w:kern w:val="0"/>
                <w:sz w:val="22"/>
                <w:szCs w:val="22"/>
              </w:rPr>
              <w:t>三、国防支出</w:t>
            </w:r>
          </w:p>
        </w:tc>
        <w:tc>
          <w:tcPr>
            <w:tcW w:w="900" w:type="dxa"/>
            <w:tcBorders>
              <w:top w:val="nil"/>
              <w:left w:val="nil"/>
              <w:bottom w:val="single" w:sz="4" w:space="0" w:color="auto"/>
              <w:right w:val="single" w:sz="4" w:space="0" w:color="auto"/>
            </w:tcBorders>
            <w:shd w:val="clear" w:color="auto" w:fill="FFFFFF"/>
            <w:vAlign w:val="center"/>
          </w:tcPr>
          <w:p w:rsidR="003D5DFC" w:rsidRDefault="003D5DFC">
            <w:pPr>
              <w:widowControl/>
              <w:spacing w:line="300" w:lineRule="atLeast"/>
              <w:jc w:val="center"/>
              <w:rPr>
                <w:rFonts w:ascii="宋体"/>
                <w:kern w:val="0"/>
                <w:sz w:val="22"/>
                <w:szCs w:val="22"/>
              </w:rPr>
            </w:pPr>
            <w:r>
              <w:rPr>
                <w:rFonts w:ascii="宋体" w:hAnsi="宋体" w:cs="宋体"/>
                <w:kern w:val="0"/>
                <w:sz w:val="22"/>
                <w:szCs w:val="22"/>
              </w:rPr>
              <w:t>16</w:t>
            </w:r>
          </w:p>
        </w:tc>
        <w:tc>
          <w:tcPr>
            <w:tcW w:w="2340" w:type="dxa"/>
            <w:tcBorders>
              <w:top w:val="nil"/>
              <w:left w:val="nil"/>
              <w:bottom w:val="single" w:sz="4" w:space="0" w:color="auto"/>
              <w:right w:val="single" w:sz="8" w:space="0" w:color="auto"/>
            </w:tcBorders>
            <w:vAlign w:val="center"/>
          </w:tcPr>
          <w:p w:rsidR="003D5DFC" w:rsidRDefault="003D5DFC">
            <w:pPr>
              <w:widowControl/>
              <w:spacing w:line="300" w:lineRule="atLeast"/>
              <w:jc w:val="right"/>
              <w:rPr>
                <w:rFonts w:ascii="宋体"/>
                <w:kern w:val="0"/>
                <w:sz w:val="22"/>
                <w:szCs w:val="22"/>
              </w:rPr>
            </w:pPr>
            <w:r>
              <w:rPr>
                <w:rFonts w:ascii="宋体" w:hAnsi="宋体" w:cs="宋体" w:hint="eastAsia"/>
                <w:kern w:val="0"/>
                <w:sz w:val="22"/>
                <w:szCs w:val="22"/>
              </w:rPr>
              <w:t xml:space="preserve">　</w:t>
            </w:r>
          </w:p>
        </w:tc>
      </w:tr>
      <w:tr w:rsidR="003D5DFC">
        <w:trPr>
          <w:trHeight w:val="397"/>
        </w:trPr>
        <w:tc>
          <w:tcPr>
            <w:tcW w:w="4155" w:type="dxa"/>
            <w:tcBorders>
              <w:top w:val="nil"/>
              <w:left w:val="single" w:sz="8" w:space="0" w:color="auto"/>
              <w:bottom w:val="single" w:sz="4" w:space="0" w:color="auto"/>
              <w:right w:val="single" w:sz="4" w:space="0" w:color="auto"/>
            </w:tcBorders>
            <w:shd w:val="clear" w:color="auto" w:fill="FFFFFF"/>
            <w:vAlign w:val="center"/>
          </w:tcPr>
          <w:p w:rsidR="003D5DFC" w:rsidRDefault="003D5DFC">
            <w:pPr>
              <w:widowControl/>
              <w:spacing w:line="300" w:lineRule="atLeast"/>
              <w:jc w:val="left"/>
              <w:rPr>
                <w:rFonts w:ascii="宋体"/>
                <w:kern w:val="0"/>
                <w:sz w:val="22"/>
                <w:szCs w:val="22"/>
              </w:rPr>
            </w:pPr>
            <w:r>
              <w:rPr>
                <w:rFonts w:ascii="宋体" w:hAnsi="宋体" w:cs="宋体" w:hint="eastAsia"/>
                <w:kern w:val="0"/>
                <w:sz w:val="22"/>
                <w:szCs w:val="22"/>
              </w:rPr>
              <w:t>四、经营收入</w:t>
            </w:r>
          </w:p>
        </w:tc>
        <w:tc>
          <w:tcPr>
            <w:tcW w:w="1080" w:type="dxa"/>
            <w:tcBorders>
              <w:top w:val="nil"/>
              <w:left w:val="nil"/>
              <w:bottom w:val="single" w:sz="4" w:space="0" w:color="auto"/>
              <w:right w:val="single" w:sz="4" w:space="0" w:color="auto"/>
            </w:tcBorders>
            <w:shd w:val="clear" w:color="auto" w:fill="FFFFFF"/>
            <w:vAlign w:val="center"/>
          </w:tcPr>
          <w:p w:rsidR="003D5DFC" w:rsidRDefault="003D5DFC">
            <w:pPr>
              <w:widowControl/>
              <w:spacing w:line="300" w:lineRule="atLeast"/>
              <w:jc w:val="center"/>
              <w:rPr>
                <w:rFonts w:ascii="宋体"/>
                <w:kern w:val="0"/>
                <w:sz w:val="22"/>
                <w:szCs w:val="22"/>
              </w:rPr>
            </w:pPr>
            <w:r>
              <w:rPr>
                <w:rFonts w:ascii="宋体" w:hAnsi="宋体" w:cs="宋体"/>
                <w:kern w:val="0"/>
                <w:sz w:val="22"/>
                <w:szCs w:val="22"/>
              </w:rPr>
              <w:t>4</w:t>
            </w:r>
          </w:p>
        </w:tc>
        <w:tc>
          <w:tcPr>
            <w:tcW w:w="1980" w:type="dxa"/>
            <w:tcBorders>
              <w:top w:val="nil"/>
              <w:left w:val="nil"/>
              <w:bottom w:val="single" w:sz="4" w:space="0" w:color="auto"/>
              <w:right w:val="single" w:sz="4" w:space="0" w:color="auto"/>
            </w:tcBorders>
            <w:vAlign w:val="center"/>
          </w:tcPr>
          <w:p w:rsidR="003D5DFC" w:rsidRDefault="003D5DFC">
            <w:pPr>
              <w:widowControl/>
              <w:spacing w:line="300" w:lineRule="atLeast"/>
              <w:jc w:val="right"/>
              <w:rPr>
                <w:rFonts w:ascii="宋体"/>
                <w:kern w:val="0"/>
                <w:sz w:val="22"/>
                <w:szCs w:val="22"/>
              </w:rPr>
            </w:pPr>
            <w:r>
              <w:rPr>
                <w:rFonts w:ascii="宋体" w:hAnsi="宋体" w:cs="宋体" w:hint="eastAsia"/>
                <w:kern w:val="0"/>
                <w:sz w:val="22"/>
                <w:szCs w:val="22"/>
              </w:rPr>
              <w:t xml:space="preserve">　</w:t>
            </w:r>
          </w:p>
        </w:tc>
        <w:tc>
          <w:tcPr>
            <w:tcW w:w="3600" w:type="dxa"/>
            <w:tcBorders>
              <w:top w:val="nil"/>
              <w:left w:val="nil"/>
              <w:bottom w:val="single" w:sz="4" w:space="0" w:color="auto"/>
              <w:right w:val="single" w:sz="4" w:space="0" w:color="auto"/>
            </w:tcBorders>
            <w:shd w:val="clear" w:color="auto" w:fill="FFFFFF"/>
            <w:vAlign w:val="center"/>
          </w:tcPr>
          <w:p w:rsidR="003D5DFC" w:rsidRDefault="003D5DFC">
            <w:pPr>
              <w:widowControl/>
              <w:spacing w:line="300" w:lineRule="atLeast"/>
              <w:jc w:val="left"/>
              <w:rPr>
                <w:rFonts w:ascii="宋体"/>
                <w:kern w:val="0"/>
                <w:sz w:val="22"/>
                <w:szCs w:val="22"/>
              </w:rPr>
            </w:pPr>
            <w:r>
              <w:rPr>
                <w:rFonts w:ascii="宋体" w:hAnsi="宋体" w:cs="宋体" w:hint="eastAsia"/>
                <w:kern w:val="0"/>
                <w:sz w:val="22"/>
                <w:szCs w:val="22"/>
              </w:rPr>
              <w:t>四、公共安全支出</w:t>
            </w:r>
          </w:p>
        </w:tc>
        <w:tc>
          <w:tcPr>
            <w:tcW w:w="900" w:type="dxa"/>
            <w:tcBorders>
              <w:top w:val="nil"/>
              <w:left w:val="nil"/>
              <w:bottom w:val="single" w:sz="4" w:space="0" w:color="auto"/>
              <w:right w:val="single" w:sz="4" w:space="0" w:color="auto"/>
            </w:tcBorders>
            <w:shd w:val="clear" w:color="auto" w:fill="FFFFFF"/>
            <w:vAlign w:val="center"/>
          </w:tcPr>
          <w:p w:rsidR="003D5DFC" w:rsidRDefault="003D5DFC">
            <w:pPr>
              <w:widowControl/>
              <w:spacing w:line="300" w:lineRule="atLeast"/>
              <w:jc w:val="center"/>
              <w:rPr>
                <w:rFonts w:ascii="宋体"/>
                <w:kern w:val="0"/>
                <w:sz w:val="22"/>
                <w:szCs w:val="22"/>
              </w:rPr>
            </w:pPr>
            <w:r>
              <w:rPr>
                <w:rFonts w:ascii="宋体" w:hAnsi="宋体" w:cs="宋体"/>
                <w:kern w:val="0"/>
                <w:sz w:val="22"/>
                <w:szCs w:val="22"/>
              </w:rPr>
              <w:t>17</w:t>
            </w:r>
          </w:p>
        </w:tc>
        <w:tc>
          <w:tcPr>
            <w:tcW w:w="2340" w:type="dxa"/>
            <w:tcBorders>
              <w:top w:val="nil"/>
              <w:left w:val="nil"/>
              <w:bottom w:val="single" w:sz="4" w:space="0" w:color="auto"/>
              <w:right w:val="single" w:sz="8" w:space="0" w:color="auto"/>
            </w:tcBorders>
            <w:vAlign w:val="center"/>
          </w:tcPr>
          <w:p w:rsidR="003D5DFC" w:rsidRDefault="003D5DFC">
            <w:pPr>
              <w:widowControl/>
              <w:spacing w:line="300" w:lineRule="atLeast"/>
              <w:jc w:val="right"/>
              <w:rPr>
                <w:rFonts w:ascii="宋体"/>
                <w:kern w:val="0"/>
                <w:sz w:val="22"/>
                <w:szCs w:val="22"/>
              </w:rPr>
            </w:pPr>
            <w:r>
              <w:rPr>
                <w:rFonts w:ascii="宋体" w:hAnsi="宋体" w:cs="宋体" w:hint="eastAsia"/>
                <w:kern w:val="0"/>
                <w:sz w:val="22"/>
                <w:szCs w:val="22"/>
              </w:rPr>
              <w:t xml:space="preserve">　</w:t>
            </w:r>
          </w:p>
        </w:tc>
      </w:tr>
      <w:tr w:rsidR="003D5DFC">
        <w:trPr>
          <w:trHeight w:val="397"/>
        </w:trPr>
        <w:tc>
          <w:tcPr>
            <w:tcW w:w="4155" w:type="dxa"/>
            <w:tcBorders>
              <w:top w:val="nil"/>
              <w:left w:val="single" w:sz="8" w:space="0" w:color="auto"/>
              <w:bottom w:val="single" w:sz="4" w:space="0" w:color="auto"/>
              <w:right w:val="single" w:sz="4" w:space="0" w:color="auto"/>
            </w:tcBorders>
            <w:shd w:val="clear" w:color="auto" w:fill="FFFFFF"/>
            <w:vAlign w:val="center"/>
          </w:tcPr>
          <w:p w:rsidR="003D5DFC" w:rsidRDefault="003D5DFC">
            <w:pPr>
              <w:widowControl/>
              <w:spacing w:line="300" w:lineRule="atLeast"/>
              <w:jc w:val="left"/>
              <w:rPr>
                <w:rFonts w:ascii="宋体"/>
                <w:kern w:val="0"/>
                <w:sz w:val="22"/>
                <w:szCs w:val="22"/>
              </w:rPr>
            </w:pPr>
            <w:r>
              <w:rPr>
                <w:rFonts w:ascii="宋体" w:hAnsi="宋体" w:cs="宋体" w:hint="eastAsia"/>
                <w:kern w:val="0"/>
                <w:sz w:val="22"/>
                <w:szCs w:val="22"/>
              </w:rPr>
              <w:t>五、附属单位上缴收入</w:t>
            </w:r>
          </w:p>
        </w:tc>
        <w:tc>
          <w:tcPr>
            <w:tcW w:w="1080" w:type="dxa"/>
            <w:tcBorders>
              <w:top w:val="nil"/>
              <w:left w:val="nil"/>
              <w:bottom w:val="single" w:sz="4" w:space="0" w:color="auto"/>
              <w:right w:val="single" w:sz="4" w:space="0" w:color="auto"/>
            </w:tcBorders>
            <w:shd w:val="clear" w:color="auto" w:fill="FFFFFF"/>
            <w:vAlign w:val="center"/>
          </w:tcPr>
          <w:p w:rsidR="003D5DFC" w:rsidRDefault="003D5DFC">
            <w:pPr>
              <w:widowControl/>
              <w:spacing w:line="300" w:lineRule="atLeast"/>
              <w:jc w:val="center"/>
              <w:rPr>
                <w:rFonts w:ascii="宋体"/>
                <w:kern w:val="0"/>
                <w:sz w:val="22"/>
                <w:szCs w:val="22"/>
              </w:rPr>
            </w:pPr>
            <w:r>
              <w:rPr>
                <w:rFonts w:ascii="宋体" w:hAnsi="宋体" w:cs="宋体"/>
                <w:kern w:val="0"/>
                <w:sz w:val="22"/>
                <w:szCs w:val="22"/>
              </w:rPr>
              <w:t>5</w:t>
            </w:r>
          </w:p>
        </w:tc>
        <w:tc>
          <w:tcPr>
            <w:tcW w:w="1980" w:type="dxa"/>
            <w:tcBorders>
              <w:top w:val="nil"/>
              <w:left w:val="nil"/>
              <w:bottom w:val="single" w:sz="4" w:space="0" w:color="auto"/>
              <w:right w:val="single" w:sz="4" w:space="0" w:color="auto"/>
            </w:tcBorders>
            <w:vAlign w:val="center"/>
          </w:tcPr>
          <w:p w:rsidR="003D5DFC" w:rsidRDefault="003D5DFC">
            <w:pPr>
              <w:widowControl/>
              <w:spacing w:line="300" w:lineRule="atLeast"/>
              <w:jc w:val="right"/>
              <w:rPr>
                <w:rFonts w:ascii="宋体"/>
                <w:kern w:val="0"/>
                <w:sz w:val="22"/>
                <w:szCs w:val="22"/>
              </w:rPr>
            </w:pPr>
            <w:r>
              <w:rPr>
                <w:rFonts w:ascii="宋体" w:hAnsi="宋体" w:cs="宋体" w:hint="eastAsia"/>
                <w:kern w:val="0"/>
                <w:sz w:val="22"/>
                <w:szCs w:val="22"/>
              </w:rPr>
              <w:t xml:space="preserve">　</w:t>
            </w:r>
          </w:p>
        </w:tc>
        <w:tc>
          <w:tcPr>
            <w:tcW w:w="3600" w:type="dxa"/>
            <w:tcBorders>
              <w:top w:val="nil"/>
              <w:left w:val="nil"/>
              <w:bottom w:val="single" w:sz="4" w:space="0" w:color="auto"/>
              <w:right w:val="single" w:sz="4" w:space="0" w:color="auto"/>
            </w:tcBorders>
            <w:shd w:val="clear" w:color="auto" w:fill="FFFFFF"/>
            <w:vAlign w:val="center"/>
          </w:tcPr>
          <w:p w:rsidR="003D5DFC" w:rsidRDefault="003D5DFC">
            <w:pPr>
              <w:widowControl/>
              <w:spacing w:line="300" w:lineRule="atLeast"/>
              <w:jc w:val="left"/>
              <w:rPr>
                <w:rFonts w:ascii="宋体"/>
                <w:kern w:val="0"/>
                <w:sz w:val="22"/>
                <w:szCs w:val="22"/>
              </w:rPr>
            </w:pPr>
            <w:r>
              <w:rPr>
                <w:rFonts w:ascii="宋体" w:hAnsi="宋体" w:cs="宋体" w:hint="eastAsia"/>
                <w:kern w:val="0"/>
                <w:sz w:val="22"/>
                <w:szCs w:val="22"/>
              </w:rPr>
              <w:t>五、教育支出</w:t>
            </w:r>
          </w:p>
        </w:tc>
        <w:tc>
          <w:tcPr>
            <w:tcW w:w="900" w:type="dxa"/>
            <w:tcBorders>
              <w:top w:val="nil"/>
              <w:left w:val="nil"/>
              <w:bottom w:val="single" w:sz="4" w:space="0" w:color="auto"/>
              <w:right w:val="single" w:sz="4" w:space="0" w:color="auto"/>
            </w:tcBorders>
            <w:shd w:val="clear" w:color="auto" w:fill="FFFFFF"/>
            <w:vAlign w:val="center"/>
          </w:tcPr>
          <w:p w:rsidR="003D5DFC" w:rsidRDefault="003D5DFC">
            <w:pPr>
              <w:widowControl/>
              <w:spacing w:line="300" w:lineRule="atLeast"/>
              <w:jc w:val="center"/>
              <w:rPr>
                <w:rFonts w:ascii="宋体"/>
                <w:kern w:val="0"/>
                <w:sz w:val="22"/>
                <w:szCs w:val="22"/>
              </w:rPr>
            </w:pPr>
            <w:r>
              <w:rPr>
                <w:rFonts w:ascii="宋体" w:hAnsi="宋体" w:cs="宋体"/>
                <w:kern w:val="0"/>
                <w:sz w:val="22"/>
                <w:szCs w:val="22"/>
              </w:rPr>
              <w:t>18</w:t>
            </w:r>
          </w:p>
        </w:tc>
        <w:tc>
          <w:tcPr>
            <w:tcW w:w="2340" w:type="dxa"/>
            <w:tcBorders>
              <w:top w:val="nil"/>
              <w:left w:val="nil"/>
              <w:bottom w:val="single" w:sz="4" w:space="0" w:color="auto"/>
              <w:right w:val="single" w:sz="8" w:space="0" w:color="auto"/>
            </w:tcBorders>
            <w:vAlign w:val="center"/>
          </w:tcPr>
          <w:p w:rsidR="003D5DFC" w:rsidRDefault="003D5DFC">
            <w:pPr>
              <w:widowControl/>
              <w:spacing w:line="300" w:lineRule="atLeast"/>
              <w:jc w:val="right"/>
              <w:rPr>
                <w:rFonts w:ascii="宋体"/>
                <w:kern w:val="0"/>
                <w:sz w:val="22"/>
                <w:szCs w:val="22"/>
              </w:rPr>
            </w:pPr>
            <w:r>
              <w:rPr>
                <w:rFonts w:ascii="宋体" w:hAnsi="宋体" w:cs="宋体" w:hint="eastAsia"/>
                <w:kern w:val="0"/>
                <w:sz w:val="22"/>
                <w:szCs w:val="22"/>
              </w:rPr>
              <w:t xml:space="preserve">　</w:t>
            </w:r>
          </w:p>
        </w:tc>
      </w:tr>
      <w:tr w:rsidR="003D5DFC">
        <w:trPr>
          <w:trHeight w:val="397"/>
        </w:trPr>
        <w:tc>
          <w:tcPr>
            <w:tcW w:w="4155" w:type="dxa"/>
            <w:tcBorders>
              <w:top w:val="nil"/>
              <w:left w:val="single" w:sz="8" w:space="0" w:color="auto"/>
              <w:bottom w:val="single" w:sz="4" w:space="0" w:color="auto"/>
              <w:right w:val="single" w:sz="4" w:space="0" w:color="auto"/>
            </w:tcBorders>
            <w:shd w:val="clear" w:color="auto" w:fill="FFFFFF"/>
            <w:vAlign w:val="center"/>
          </w:tcPr>
          <w:p w:rsidR="003D5DFC" w:rsidRDefault="003D5DFC">
            <w:pPr>
              <w:widowControl/>
              <w:spacing w:line="300" w:lineRule="atLeast"/>
              <w:jc w:val="left"/>
              <w:rPr>
                <w:rFonts w:ascii="宋体"/>
                <w:kern w:val="0"/>
                <w:sz w:val="22"/>
                <w:szCs w:val="22"/>
              </w:rPr>
            </w:pPr>
            <w:r>
              <w:rPr>
                <w:rFonts w:ascii="宋体" w:hAnsi="宋体" w:cs="宋体" w:hint="eastAsia"/>
                <w:kern w:val="0"/>
                <w:sz w:val="22"/>
                <w:szCs w:val="22"/>
              </w:rPr>
              <w:t>六、其他收入</w:t>
            </w:r>
          </w:p>
        </w:tc>
        <w:tc>
          <w:tcPr>
            <w:tcW w:w="1080" w:type="dxa"/>
            <w:tcBorders>
              <w:top w:val="nil"/>
              <w:left w:val="nil"/>
              <w:bottom w:val="single" w:sz="4" w:space="0" w:color="auto"/>
              <w:right w:val="single" w:sz="4" w:space="0" w:color="auto"/>
            </w:tcBorders>
            <w:shd w:val="clear" w:color="auto" w:fill="FFFFFF"/>
            <w:vAlign w:val="center"/>
          </w:tcPr>
          <w:p w:rsidR="003D5DFC" w:rsidRDefault="003D5DFC">
            <w:pPr>
              <w:widowControl/>
              <w:spacing w:line="300" w:lineRule="atLeast"/>
              <w:jc w:val="center"/>
              <w:rPr>
                <w:rFonts w:ascii="宋体"/>
                <w:kern w:val="0"/>
                <w:sz w:val="22"/>
                <w:szCs w:val="22"/>
              </w:rPr>
            </w:pPr>
            <w:r>
              <w:rPr>
                <w:rFonts w:ascii="宋体" w:hAnsi="宋体" w:cs="宋体"/>
                <w:kern w:val="0"/>
                <w:sz w:val="22"/>
                <w:szCs w:val="22"/>
              </w:rPr>
              <w:t>6</w:t>
            </w:r>
          </w:p>
        </w:tc>
        <w:tc>
          <w:tcPr>
            <w:tcW w:w="1980" w:type="dxa"/>
            <w:tcBorders>
              <w:top w:val="nil"/>
              <w:left w:val="nil"/>
              <w:bottom w:val="single" w:sz="4" w:space="0" w:color="auto"/>
              <w:right w:val="single" w:sz="4" w:space="0" w:color="auto"/>
            </w:tcBorders>
            <w:vAlign w:val="center"/>
          </w:tcPr>
          <w:p w:rsidR="003D5DFC" w:rsidRDefault="003D5DFC">
            <w:pPr>
              <w:widowControl/>
              <w:spacing w:line="300" w:lineRule="atLeast"/>
              <w:jc w:val="right"/>
              <w:rPr>
                <w:rFonts w:ascii="宋体"/>
                <w:kern w:val="0"/>
                <w:sz w:val="22"/>
                <w:szCs w:val="22"/>
              </w:rPr>
            </w:pPr>
            <w:r>
              <w:rPr>
                <w:rFonts w:ascii="宋体" w:hAnsi="宋体" w:cs="宋体" w:hint="eastAsia"/>
                <w:kern w:val="0"/>
                <w:sz w:val="22"/>
                <w:szCs w:val="22"/>
              </w:rPr>
              <w:t xml:space="preserve">　</w:t>
            </w:r>
          </w:p>
        </w:tc>
        <w:tc>
          <w:tcPr>
            <w:tcW w:w="3600" w:type="dxa"/>
            <w:tcBorders>
              <w:top w:val="nil"/>
              <w:left w:val="nil"/>
              <w:bottom w:val="single" w:sz="4" w:space="0" w:color="auto"/>
              <w:right w:val="single" w:sz="4" w:space="0" w:color="auto"/>
            </w:tcBorders>
            <w:shd w:val="clear" w:color="auto" w:fill="FFFFFF"/>
            <w:vAlign w:val="center"/>
          </w:tcPr>
          <w:p w:rsidR="003D5DFC" w:rsidRDefault="003D5DFC">
            <w:pPr>
              <w:widowControl/>
              <w:spacing w:line="300" w:lineRule="atLeast"/>
              <w:jc w:val="left"/>
              <w:rPr>
                <w:rFonts w:ascii="宋体"/>
                <w:kern w:val="0"/>
                <w:sz w:val="22"/>
                <w:szCs w:val="22"/>
              </w:rPr>
            </w:pPr>
            <w:r>
              <w:rPr>
                <w:rFonts w:ascii="宋体" w:hAnsi="宋体" w:cs="宋体" w:hint="eastAsia"/>
                <w:kern w:val="0"/>
                <w:sz w:val="22"/>
                <w:szCs w:val="22"/>
              </w:rPr>
              <w:t>十、节能环保支出</w:t>
            </w:r>
          </w:p>
        </w:tc>
        <w:tc>
          <w:tcPr>
            <w:tcW w:w="900" w:type="dxa"/>
            <w:tcBorders>
              <w:top w:val="nil"/>
              <w:left w:val="nil"/>
              <w:bottom w:val="single" w:sz="4" w:space="0" w:color="auto"/>
              <w:right w:val="single" w:sz="4" w:space="0" w:color="auto"/>
            </w:tcBorders>
            <w:shd w:val="clear" w:color="auto" w:fill="FFFFFF"/>
            <w:vAlign w:val="center"/>
          </w:tcPr>
          <w:p w:rsidR="003D5DFC" w:rsidRDefault="003D5DFC">
            <w:pPr>
              <w:widowControl/>
              <w:spacing w:line="300" w:lineRule="atLeast"/>
              <w:jc w:val="center"/>
              <w:rPr>
                <w:rFonts w:ascii="宋体"/>
                <w:kern w:val="0"/>
                <w:sz w:val="22"/>
                <w:szCs w:val="22"/>
              </w:rPr>
            </w:pPr>
            <w:r>
              <w:rPr>
                <w:rFonts w:ascii="宋体" w:hAnsi="宋体" w:cs="宋体"/>
                <w:kern w:val="0"/>
                <w:sz w:val="22"/>
                <w:szCs w:val="22"/>
              </w:rPr>
              <w:t>19</w:t>
            </w:r>
          </w:p>
        </w:tc>
        <w:tc>
          <w:tcPr>
            <w:tcW w:w="2340" w:type="dxa"/>
            <w:tcBorders>
              <w:top w:val="nil"/>
              <w:left w:val="nil"/>
              <w:bottom w:val="single" w:sz="4" w:space="0" w:color="auto"/>
              <w:right w:val="single" w:sz="8" w:space="0" w:color="auto"/>
            </w:tcBorders>
            <w:vAlign w:val="center"/>
          </w:tcPr>
          <w:p w:rsidR="003D5DFC" w:rsidRDefault="003D5DFC">
            <w:pPr>
              <w:widowControl/>
              <w:spacing w:line="300" w:lineRule="atLeast"/>
              <w:jc w:val="right"/>
              <w:rPr>
                <w:rFonts w:ascii="宋体"/>
                <w:kern w:val="0"/>
                <w:sz w:val="22"/>
                <w:szCs w:val="22"/>
              </w:rPr>
            </w:pPr>
            <w:r>
              <w:rPr>
                <w:rFonts w:ascii="宋体" w:hAnsi="宋体" w:cs="宋体" w:hint="eastAsia"/>
                <w:kern w:val="0"/>
                <w:sz w:val="22"/>
                <w:szCs w:val="22"/>
              </w:rPr>
              <w:t xml:space="preserve">　</w:t>
            </w:r>
          </w:p>
        </w:tc>
      </w:tr>
      <w:tr w:rsidR="003D5DFC">
        <w:trPr>
          <w:trHeight w:val="397"/>
        </w:trPr>
        <w:tc>
          <w:tcPr>
            <w:tcW w:w="4155" w:type="dxa"/>
            <w:tcBorders>
              <w:top w:val="nil"/>
              <w:left w:val="single" w:sz="8" w:space="0" w:color="auto"/>
              <w:bottom w:val="single" w:sz="4" w:space="0" w:color="auto"/>
              <w:right w:val="single" w:sz="4" w:space="0" w:color="auto"/>
            </w:tcBorders>
            <w:shd w:val="clear" w:color="auto" w:fill="FFFFFF"/>
            <w:vAlign w:val="center"/>
          </w:tcPr>
          <w:p w:rsidR="003D5DFC" w:rsidRDefault="003D5DFC">
            <w:pPr>
              <w:widowControl/>
              <w:spacing w:line="300" w:lineRule="atLeast"/>
              <w:jc w:val="left"/>
              <w:rPr>
                <w:rFonts w:ascii="宋体"/>
                <w:kern w:val="0"/>
                <w:sz w:val="22"/>
                <w:szCs w:val="22"/>
              </w:rPr>
            </w:pPr>
            <w:r>
              <w:rPr>
                <w:rFonts w:ascii="宋体" w:hAnsi="宋体" w:cs="宋体"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FFFFFF"/>
            <w:vAlign w:val="center"/>
          </w:tcPr>
          <w:p w:rsidR="003D5DFC" w:rsidRDefault="003D5DFC">
            <w:pPr>
              <w:widowControl/>
              <w:spacing w:line="300" w:lineRule="atLeast"/>
              <w:jc w:val="center"/>
              <w:rPr>
                <w:rFonts w:ascii="宋体"/>
                <w:kern w:val="0"/>
                <w:sz w:val="22"/>
                <w:szCs w:val="22"/>
              </w:rPr>
            </w:pPr>
            <w:r>
              <w:rPr>
                <w:rFonts w:ascii="宋体" w:hAnsi="宋体" w:cs="宋体"/>
                <w:kern w:val="0"/>
                <w:sz w:val="22"/>
                <w:szCs w:val="22"/>
              </w:rPr>
              <w:t>7</w:t>
            </w:r>
          </w:p>
        </w:tc>
        <w:tc>
          <w:tcPr>
            <w:tcW w:w="1980" w:type="dxa"/>
            <w:tcBorders>
              <w:top w:val="nil"/>
              <w:left w:val="nil"/>
              <w:bottom w:val="single" w:sz="4" w:space="0" w:color="auto"/>
              <w:right w:val="single" w:sz="4" w:space="0" w:color="auto"/>
            </w:tcBorders>
            <w:vAlign w:val="center"/>
          </w:tcPr>
          <w:p w:rsidR="003D5DFC" w:rsidRDefault="003D5DFC">
            <w:pPr>
              <w:widowControl/>
              <w:spacing w:line="300" w:lineRule="atLeast"/>
              <w:jc w:val="right"/>
              <w:rPr>
                <w:rFonts w:ascii="宋体"/>
                <w:kern w:val="0"/>
                <w:sz w:val="22"/>
                <w:szCs w:val="22"/>
              </w:rPr>
            </w:pPr>
            <w:r>
              <w:rPr>
                <w:rFonts w:ascii="宋体" w:hAnsi="宋体" w:cs="宋体" w:hint="eastAsia"/>
                <w:kern w:val="0"/>
                <w:sz w:val="22"/>
                <w:szCs w:val="22"/>
              </w:rPr>
              <w:t xml:space="preserve">　</w:t>
            </w:r>
          </w:p>
        </w:tc>
        <w:tc>
          <w:tcPr>
            <w:tcW w:w="3600" w:type="dxa"/>
            <w:tcBorders>
              <w:top w:val="nil"/>
              <w:left w:val="nil"/>
              <w:bottom w:val="single" w:sz="4" w:space="0" w:color="auto"/>
              <w:right w:val="single" w:sz="4" w:space="0" w:color="auto"/>
            </w:tcBorders>
            <w:vAlign w:val="center"/>
          </w:tcPr>
          <w:p w:rsidR="003D5DFC" w:rsidRDefault="003D5DFC">
            <w:pPr>
              <w:widowControl/>
              <w:spacing w:line="300" w:lineRule="atLeast"/>
              <w:jc w:val="left"/>
              <w:rPr>
                <w:rFonts w:ascii="仿宋_GB2312" w:eastAsia="仿宋_GB2312" w:hAnsi="宋体"/>
                <w:kern w:val="0"/>
              </w:rPr>
            </w:pPr>
            <w:r>
              <w:rPr>
                <w:rFonts w:ascii="宋体" w:hAnsi="宋体" w:cs="宋体" w:hint="eastAsia"/>
                <w:kern w:val="0"/>
                <w:sz w:val="22"/>
                <w:szCs w:val="22"/>
              </w:rPr>
              <w:t>十一、城乡社区支出</w:t>
            </w:r>
          </w:p>
        </w:tc>
        <w:tc>
          <w:tcPr>
            <w:tcW w:w="900" w:type="dxa"/>
            <w:tcBorders>
              <w:top w:val="nil"/>
              <w:left w:val="nil"/>
              <w:bottom w:val="single" w:sz="4" w:space="0" w:color="auto"/>
              <w:right w:val="single" w:sz="4" w:space="0" w:color="auto"/>
            </w:tcBorders>
            <w:shd w:val="clear" w:color="auto" w:fill="FFFFFF"/>
            <w:vAlign w:val="center"/>
          </w:tcPr>
          <w:p w:rsidR="003D5DFC" w:rsidRDefault="003D5DFC" w:rsidP="003D5DFC">
            <w:pPr>
              <w:widowControl/>
              <w:ind w:firstLineChars="100" w:firstLine="31680"/>
              <w:rPr>
                <w:rFonts w:ascii="仿宋_GB2312" w:eastAsia="仿宋_GB2312" w:hAnsi="宋体"/>
                <w:kern w:val="0"/>
              </w:rPr>
            </w:pPr>
            <w:r>
              <w:rPr>
                <w:rFonts w:ascii="宋体" w:hAnsi="宋体" w:cs="宋体"/>
                <w:kern w:val="0"/>
                <w:sz w:val="22"/>
                <w:szCs w:val="22"/>
              </w:rPr>
              <w:t>20</w:t>
            </w:r>
          </w:p>
        </w:tc>
        <w:tc>
          <w:tcPr>
            <w:tcW w:w="2340" w:type="dxa"/>
            <w:tcBorders>
              <w:top w:val="nil"/>
              <w:left w:val="nil"/>
              <w:bottom w:val="single" w:sz="4" w:space="0" w:color="auto"/>
              <w:right w:val="single" w:sz="8" w:space="0" w:color="auto"/>
            </w:tcBorders>
            <w:vAlign w:val="center"/>
          </w:tcPr>
          <w:p w:rsidR="003D5DFC" w:rsidRDefault="003D5DFC">
            <w:pPr>
              <w:widowControl/>
              <w:spacing w:line="300" w:lineRule="atLeast"/>
              <w:jc w:val="right"/>
              <w:rPr>
                <w:rFonts w:ascii="宋体"/>
                <w:kern w:val="0"/>
                <w:sz w:val="22"/>
                <w:szCs w:val="22"/>
              </w:rPr>
            </w:pPr>
          </w:p>
        </w:tc>
      </w:tr>
      <w:tr w:rsidR="003D5DFC">
        <w:trPr>
          <w:trHeight w:val="397"/>
        </w:trPr>
        <w:tc>
          <w:tcPr>
            <w:tcW w:w="4155" w:type="dxa"/>
            <w:tcBorders>
              <w:top w:val="nil"/>
              <w:left w:val="single" w:sz="8" w:space="0" w:color="auto"/>
              <w:bottom w:val="single" w:sz="4" w:space="0" w:color="auto"/>
              <w:right w:val="single" w:sz="4" w:space="0" w:color="auto"/>
            </w:tcBorders>
            <w:vAlign w:val="center"/>
          </w:tcPr>
          <w:p w:rsidR="003D5DFC" w:rsidRDefault="003D5DFC">
            <w:pPr>
              <w:widowControl/>
              <w:spacing w:line="300" w:lineRule="atLeast"/>
              <w:jc w:val="left"/>
              <w:rPr>
                <w:rFonts w:ascii="宋体"/>
                <w:kern w:val="0"/>
                <w:sz w:val="22"/>
                <w:szCs w:val="22"/>
              </w:rPr>
            </w:pPr>
            <w:r>
              <w:rPr>
                <w:rFonts w:ascii="宋体" w:hAnsi="宋体" w:cs="宋体"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FFFFFF"/>
            <w:vAlign w:val="center"/>
          </w:tcPr>
          <w:p w:rsidR="003D5DFC" w:rsidRDefault="003D5DFC">
            <w:pPr>
              <w:widowControl/>
              <w:spacing w:line="300" w:lineRule="atLeast"/>
              <w:jc w:val="center"/>
              <w:rPr>
                <w:rFonts w:ascii="宋体"/>
                <w:kern w:val="0"/>
                <w:sz w:val="22"/>
                <w:szCs w:val="22"/>
              </w:rPr>
            </w:pPr>
            <w:r>
              <w:rPr>
                <w:rFonts w:ascii="宋体" w:hAnsi="宋体" w:cs="宋体"/>
                <w:kern w:val="0"/>
                <w:sz w:val="22"/>
                <w:szCs w:val="22"/>
              </w:rPr>
              <w:t>8</w:t>
            </w:r>
          </w:p>
        </w:tc>
        <w:tc>
          <w:tcPr>
            <w:tcW w:w="1980" w:type="dxa"/>
            <w:tcBorders>
              <w:top w:val="nil"/>
              <w:left w:val="nil"/>
              <w:bottom w:val="single" w:sz="4" w:space="0" w:color="auto"/>
              <w:right w:val="single" w:sz="4" w:space="0" w:color="auto"/>
            </w:tcBorders>
            <w:vAlign w:val="center"/>
          </w:tcPr>
          <w:p w:rsidR="003D5DFC" w:rsidRDefault="003D5DFC">
            <w:pPr>
              <w:widowControl/>
              <w:spacing w:line="300" w:lineRule="atLeast"/>
              <w:jc w:val="left"/>
              <w:rPr>
                <w:rFonts w:ascii="宋体"/>
                <w:kern w:val="0"/>
                <w:sz w:val="22"/>
                <w:szCs w:val="22"/>
              </w:rPr>
            </w:pPr>
            <w:r>
              <w:rPr>
                <w:rFonts w:ascii="宋体" w:hAnsi="宋体" w:cs="宋体" w:hint="eastAsia"/>
                <w:kern w:val="0"/>
                <w:sz w:val="22"/>
                <w:szCs w:val="22"/>
              </w:rPr>
              <w:t xml:space="preserve">　</w:t>
            </w:r>
          </w:p>
        </w:tc>
        <w:tc>
          <w:tcPr>
            <w:tcW w:w="3600" w:type="dxa"/>
            <w:tcBorders>
              <w:top w:val="nil"/>
              <w:left w:val="nil"/>
              <w:bottom w:val="single" w:sz="4" w:space="0" w:color="auto"/>
              <w:right w:val="nil"/>
            </w:tcBorders>
            <w:vAlign w:val="center"/>
          </w:tcPr>
          <w:p w:rsidR="003D5DFC" w:rsidRDefault="003D5DFC">
            <w:pPr>
              <w:widowControl/>
              <w:spacing w:line="300" w:lineRule="atLeast"/>
              <w:jc w:val="left"/>
              <w:rPr>
                <w:rFonts w:ascii="宋体"/>
                <w:kern w:val="0"/>
                <w:sz w:val="22"/>
                <w:szCs w:val="22"/>
              </w:rPr>
            </w:pPr>
            <w:r>
              <w:rPr>
                <w:rFonts w:ascii="宋体" w:hAnsi="宋体" w:cs="宋体" w:hint="eastAsia"/>
                <w:kern w:val="0"/>
                <w:sz w:val="22"/>
                <w:szCs w:val="22"/>
              </w:rPr>
              <w:t xml:space="preserve">十四、资源勘探信息等支出　</w:t>
            </w:r>
          </w:p>
        </w:tc>
        <w:tc>
          <w:tcPr>
            <w:tcW w:w="900" w:type="dxa"/>
            <w:tcBorders>
              <w:top w:val="nil"/>
              <w:left w:val="single" w:sz="4" w:space="0" w:color="auto"/>
              <w:bottom w:val="single" w:sz="4" w:space="0" w:color="auto"/>
              <w:right w:val="single" w:sz="4" w:space="0" w:color="auto"/>
            </w:tcBorders>
            <w:shd w:val="clear" w:color="auto" w:fill="FFFFFF"/>
            <w:vAlign w:val="center"/>
          </w:tcPr>
          <w:p w:rsidR="003D5DFC" w:rsidRDefault="003D5DFC">
            <w:pPr>
              <w:widowControl/>
              <w:spacing w:line="300" w:lineRule="atLeast"/>
              <w:jc w:val="center"/>
              <w:rPr>
                <w:rFonts w:ascii="宋体"/>
                <w:kern w:val="0"/>
                <w:sz w:val="22"/>
                <w:szCs w:val="22"/>
              </w:rPr>
            </w:pPr>
            <w:r>
              <w:rPr>
                <w:rFonts w:ascii="宋体" w:hAnsi="宋体" w:cs="宋体"/>
                <w:kern w:val="0"/>
                <w:sz w:val="22"/>
                <w:szCs w:val="22"/>
              </w:rPr>
              <w:t>21</w:t>
            </w:r>
          </w:p>
        </w:tc>
        <w:tc>
          <w:tcPr>
            <w:tcW w:w="2340" w:type="dxa"/>
            <w:tcBorders>
              <w:top w:val="nil"/>
              <w:left w:val="nil"/>
              <w:bottom w:val="single" w:sz="4" w:space="0" w:color="auto"/>
              <w:right w:val="single" w:sz="8" w:space="0" w:color="auto"/>
            </w:tcBorders>
            <w:vAlign w:val="center"/>
          </w:tcPr>
          <w:p w:rsidR="003D5DFC" w:rsidRDefault="003D5DFC">
            <w:pPr>
              <w:widowControl/>
              <w:spacing w:line="300" w:lineRule="atLeast"/>
              <w:jc w:val="center"/>
              <w:rPr>
                <w:rFonts w:ascii="宋体"/>
                <w:kern w:val="0"/>
                <w:sz w:val="22"/>
                <w:szCs w:val="22"/>
              </w:rPr>
            </w:pPr>
            <w:r>
              <w:rPr>
                <w:rFonts w:ascii="宋体" w:hAnsi="宋体" w:cs="宋体"/>
                <w:kern w:val="0"/>
                <w:sz w:val="22"/>
                <w:szCs w:val="22"/>
              </w:rPr>
              <w:t xml:space="preserve">            467.30</w:t>
            </w:r>
          </w:p>
        </w:tc>
      </w:tr>
      <w:tr w:rsidR="003D5DFC">
        <w:trPr>
          <w:trHeight w:val="397"/>
        </w:trPr>
        <w:tc>
          <w:tcPr>
            <w:tcW w:w="4155" w:type="dxa"/>
            <w:tcBorders>
              <w:top w:val="nil"/>
              <w:left w:val="single" w:sz="8" w:space="0" w:color="auto"/>
              <w:bottom w:val="single" w:sz="4" w:space="0" w:color="auto"/>
              <w:right w:val="single" w:sz="4" w:space="0" w:color="auto"/>
            </w:tcBorders>
            <w:vAlign w:val="center"/>
          </w:tcPr>
          <w:p w:rsidR="003D5DFC" w:rsidRDefault="003D5DFC">
            <w:pPr>
              <w:widowControl/>
              <w:spacing w:line="300" w:lineRule="atLeast"/>
              <w:jc w:val="center"/>
              <w:rPr>
                <w:rFonts w:ascii="宋体"/>
                <w:b/>
                <w:bCs/>
                <w:kern w:val="0"/>
                <w:sz w:val="22"/>
                <w:szCs w:val="22"/>
              </w:rPr>
            </w:pPr>
            <w:r>
              <w:rPr>
                <w:rFonts w:ascii="宋体" w:hAnsi="宋体" w:cs="宋体" w:hint="eastAsia"/>
                <w:b/>
                <w:bCs/>
                <w:kern w:val="0"/>
                <w:sz w:val="22"/>
                <w:szCs w:val="22"/>
              </w:rPr>
              <w:t>本年收入合计</w:t>
            </w:r>
          </w:p>
        </w:tc>
        <w:tc>
          <w:tcPr>
            <w:tcW w:w="1080" w:type="dxa"/>
            <w:tcBorders>
              <w:top w:val="nil"/>
              <w:left w:val="nil"/>
              <w:bottom w:val="single" w:sz="4" w:space="0" w:color="auto"/>
              <w:right w:val="single" w:sz="4" w:space="0" w:color="auto"/>
            </w:tcBorders>
            <w:shd w:val="clear" w:color="auto" w:fill="FFFFFF"/>
            <w:vAlign w:val="center"/>
          </w:tcPr>
          <w:p w:rsidR="003D5DFC" w:rsidRDefault="003D5DFC">
            <w:pPr>
              <w:widowControl/>
              <w:spacing w:line="300" w:lineRule="atLeast"/>
              <w:jc w:val="center"/>
              <w:rPr>
                <w:rFonts w:ascii="宋体"/>
                <w:kern w:val="0"/>
                <w:sz w:val="22"/>
                <w:szCs w:val="22"/>
              </w:rPr>
            </w:pPr>
            <w:r>
              <w:rPr>
                <w:rFonts w:ascii="宋体" w:hAnsi="宋体" w:cs="宋体"/>
                <w:kern w:val="0"/>
                <w:sz w:val="22"/>
                <w:szCs w:val="22"/>
              </w:rPr>
              <w:t>9</w:t>
            </w:r>
          </w:p>
        </w:tc>
        <w:tc>
          <w:tcPr>
            <w:tcW w:w="1980" w:type="dxa"/>
            <w:tcBorders>
              <w:top w:val="nil"/>
              <w:left w:val="nil"/>
              <w:bottom w:val="single" w:sz="4" w:space="0" w:color="auto"/>
              <w:right w:val="single" w:sz="4" w:space="0" w:color="auto"/>
            </w:tcBorders>
            <w:vAlign w:val="center"/>
          </w:tcPr>
          <w:p w:rsidR="003D5DFC" w:rsidRDefault="003D5DFC">
            <w:pPr>
              <w:widowControl/>
              <w:spacing w:line="300" w:lineRule="atLeast"/>
              <w:jc w:val="right"/>
              <w:rPr>
                <w:rFonts w:ascii="宋体"/>
                <w:kern w:val="0"/>
                <w:sz w:val="22"/>
                <w:szCs w:val="22"/>
              </w:rPr>
            </w:pPr>
            <w:r>
              <w:rPr>
                <w:rFonts w:ascii="宋体" w:hAnsi="宋体" w:cs="宋体"/>
                <w:kern w:val="0"/>
                <w:sz w:val="22"/>
                <w:szCs w:val="22"/>
              </w:rPr>
              <w:t>495.22</w:t>
            </w:r>
            <w:r>
              <w:rPr>
                <w:rFonts w:ascii="宋体" w:hAnsi="宋体" w:cs="宋体" w:hint="eastAsia"/>
                <w:kern w:val="0"/>
                <w:sz w:val="22"/>
                <w:szCs w:val="22"/>
              </w:rPr>
              <w:t xml:space="preserve">　</w:t>
            </w:r>
          </w:p>
        </w:tc>
        <w:tc>
          <w:tcPr>
            <w:tcW w:w="3600" w:type="dxa"/>
            <w:tcBorders>
              <w:top w:val="nil"/>
              <w:left w:val="nil"/>
              <w:bottom w:val="single" w:sz="4" w:space="0" w:color="auto"/>
              <w:right w:val="nil"/>
            </w:tcBorders>
            <w:vAlign w:val="center"/>
          </w:tcPr>
          <w:p w:rsidR="003D5DFC" w:rsidRDefault="003D5DFC">
            <w:pPr>
              <w:widowControl/>
              <w:spacing w:line="300" w:lineRule="atLeast"/>
              <w:jc w:val="center"/>
              <w:rPr>
                <w:rFonts w:ascii="宋体"/>
                <w:b/>
                <w:bCs/>
                <w:kern w:val="0"/>
                <w:sz w:val="22"/>
                <w:szCs w:val="22"/>
              </w:rPr>
            </w:pPr>
            <w:r>
              <w:rPr>
                <w:rFonts w:ascii="宋体" w:hAnsi="宋体" w:cs="宋体" w:hint="eastAsia"/>
                <w:b/>
                <w:bCs/>
                <w:kern w:val="0"/>
                <w:sz w:val="22"/>
                <w:szCs w:val="22"/>
              </w:rPr>
              <w:t>本年支出合计</w:t>
            </w:r>
          </w:p>
        </w:tc>
        <w:tc>
          <w:tcPr>
            <w:tcW w:w="900" w:type="dxa"/>
            <w:tcBorders>
              <w:top w:val="nil"/>
              <w:left w:val="single" w:sz="4" w:space="0" w:color="auto"/>
              <w:bottom w:val="single" w:sz="4" w:space="0" w:color="auto"/>
              <w:right w:val="single" w:sz="4" w:space="0" w:color="auto"/>
            </w:tcBorders>
            <w:shd w:val="clear" w:color="auto" w:fill="FFFFFF"/>
            <w:vAlign w:val="center"/>
          </w:tcPr>
          <w:p w:rsidR="003D5DFC" w:rsidRDefault="003D5DFC">
            <w:pPr>
              <w:widowControl/>
              <w:spacing w:line="300" w:lineRule="atLeast"/>
              <w:jc w:val="center"/>
              <w:rPr>
                <w:rFonts w:ascii="宋体"/>
                <w:kern w:val="0"/>
                <w:sz w:val="22"/>
                <w:szCs w:val="22"/>
              </w:rPr>
            </w:pPr>
            <w:r>
              <w:rPr>
                <w:rFonts w:ascii="宋体" w:hAnsi="宋体" w:cs="宋体"/>
                <w:kern w:val="0"/>
                <w:sz w:val="22"/>
                <w:szCs w:val="22"/>
              </w:rPr>
              <w:t>22</w:t>
            </w:r>
          </w:p>
        </w:tc>
        <w:tc>
          <w:tcPr>
            <w:tcW w:w="2340" w:type="dxa"/>
            <w:tcBorders>
              <w:top w:val="nil"/>
              <w:left w:val="nil"/>
              <w:bottom w:val="single" w:sz="4" w:space="0" w:color="auto"/>
              <w:right w:val="single" w:sz="8" w:space="0" w:color="auto"/>
            </w:tcBorders>
            <w:vAlign w:val="center"/>
          </w:tcPr>
          <w:p w:rsidR="003D5DFC" w:rsidRDefault="003D5DFC">
            <w:pPr>
              <w:widowControl/>
              <w:spacing w:line="300" w:lineRule="atLeast"/>
              <w:jc w:val="center"/>
              <w:rPr>
                <w:rFonts w:ascii="宋体"/>
                <w:kern w:val="0"/>
                <w:sz w:val="22"/>
                <w:szCs w:val="22"/>
              </w:rPr>
            </w:pPr>
            <w:r>
              <w:rPr>
                <w:rFonts w:ascii="宋体" w:hAnsi="宋体" w:cs="宋体"/>
                <w:kern w:val="0"/>
                <w:sz w:val="22"/>
                <w:szCs w:val="22"/>
              </w:rPr>
              <w:t xml:space="preserve">             467.30</w:t>
            </w:r>
          </w:p>
        </w:tc>
      </w:tr>
      <w:tr w:rsidR="003D5DFC">
        <w:trPr>
          <w:trHeight w:val="397"/>
        </w:trPr>
        <w:tc>
          <w:tcPr>
            <w:tcW w:w="4155" w:type="dxa"/>
            <w:tcBorders>
              <w:top w:val="nil"/>
              <w:left w:val="single" w:sz="8" w:space="0" w:color="auto"/>
              <w:bottom w:val="single" w:sz="4" w:space="0" w:color="auto"/>
              <w:right w:val="single" w:sz="4" w:space="0" w:color="auto"/>
            </w:tcBorders>
            <w:vAlign w:val="center"/>
          </w:tcPr>
          <w:p w:rsidR="003D5DFC" w:rsidRDefault="003D5DFC">
            <w:pPr>
              <w:widowControl/>
              <w:spacing w:line="300" w:lineRule="atLeast"/>
              <w:jc w:val="left"/>
              <w:rPr>
                <w:rFonts w:ascii="宋体"/>
                <w:kern w:val="0"/>
                <w:sz w:val="22"/>
                <w:szCs w:val="22"/>
              </w:rPr>
            </w:pPr>
            <w:r>
              <w:rPr>
                <w:rFonts w:ascii="宋体" w:hAnsi="宋体" w:cs="宋体"/>
                <w:kern w:val="0"/>
                <w:sz w:val="22"/>
                <w:szCs w:val="22"/>
              </w:rPr>
              <w:t xml:space="preserve">         </w:t>
            </w:r>
            <w:r>
              <w:rPr>
                <w:rFonts w:ascii="宋体" w:hAnsi="宋体" w:cs="宋体" w:hint="eastAsia"/>
                <w:kern w:val="0"/>
                <w:sz w:val="22"/>
                <w:szCs w:val="22"/>
              </w:rPr>
              <w:t>用事业基金弥补收支差额</w:t>
            </w:r>
          </w:p>
        </w:tc>
        <w:tc>
          <w:tcPr>
            <w:tcW w:w="1080" w:type="dxa"/>
            <w:tcBorders>
              <w:top w:val="nil"/>
              <w:left w:val="nil"/>
              <w:bottom w:val="single" w:sz="4" w:space="0" w:color="auto"/>
              <w:right w:val="single" w:sz="4" w:space="0" w:color="auto"/>
            </w:tcBorders>
            <w:shd w:val="clear" w:color="auto" w:fill="FFFFFF"/>
            <w:vAlign w:val="center"/>
          </w:tcPr>
          <w:p w:rsidR="003D5DFC" w:rsidRDefault="003D5DFC">
            <w:pPr>
              <w:widowControl/>
              <w:spacing w:line="300" w:lineRule="atLeast"/>
              <w:jc w:val="center"/>
              <w:rPr>
                <w:rFonts w:ascii="宋体"/>
                <w:kern w:val="0"/>
                <w:sz w:val="22"/>
                <w:szCs w:val="22"/>
              </w:rPr>
            </w:pPr>
            <w:r>
              <w:rPr>
                <w:rFonts w:ascii="宋体" w:hAnsi="宋体" w:cs="宋体"/>
                <w:kern w:val="0"/>
                <w:sz w:val="22"/>
                <w:szCs w:val="22"/>
              </w:rPr>
              <w:t>10</w:t>
            </w:r>
          </w:p>
        </w:tc>
        <w:tc>
          <w:tcPr>
            <w:tcW w:w="1980" w:type="dxa"/>
            <w:tcBorders>
              <w:top w:val="nil"/>
              <w:left w:val="nil"/>
              <w:bottom w:val="single" w:sz="4" w:space="0" w:color="auto"/>
              <w:right w:val="single" w:sz="4" w:space="0" w:color="auto"/>
            </w:tcBorders>
            <w:vAlign w:val="center"/>
          </w:tcPr>
          <w:p w:rsidR="003D5DFC" w:rsidRDefault="003D5DFC">
            <w:pPr>
              <w:widowControl/>
              <w:spacing w:line="300" w:lineRule="atLeast"/>
              <w:jc w:val="right"/>
              <w:rPr>
                <w:rFonts w:ascii="宋体"/>
                <w:kern w:val="0"/>
                <w:sz w:val="22"/>
                <w:szCs w:val="22"/>
              </w:rPr>
            </w:pPr>
            <w:r>
              <w:rPr>
                <w:rFonts w:ascii="宋体" w:hAnsi="宋体" w:cs="宋体" w:hint="eastAsia"/>
                <w:kern w:val="0"/>
                <w:sz w:val="22"/>
                <w:szCs w:val="22"/>
              </w:rPr>
              <w:t xml:space="preserve">　</w:t>
            </w:r>
          </w:p>
        </w:tc>
        <w:tc>
          <w:tcPr>
            <w:tcW w:w="3600" w:type="dxa"/>
            <w:tcBorders>
              <w:top w:val="nil"/>
              <w:left w:val="nil"/>
              <w:bottom w:val="single" w:sz="4" w:space="0" w:color="auto"/>
              <w:right w:val="nil"/>
            </w:tcBorders>
            <w:vAlign w:val="center"/>
          </w:tcPr>
          <w:p w:rsidR="003D5DFC" w:rsidRDefault="003D5DFC">
            <w:pPr>
              <w:widowControl/>
              <w:spacing w:line="300" w:lineRule="atLeast"/>
              <w:jc w:val="left"/>
              <w:rPr>
                <w:rFonts w:ascii="宋体"/>
                <w:kern w:val="0"/>
                <w:sz w:val="22"/>
                <w:szCs w:val="22"/>
              </w:rPr>
            </w:pPr>
            <w:r>
              <w:rPr>
                <w:rFonts w:ascii="宋体" w:hAnsi="宋体" w:cs="宋体"/>
                <w:kern w:val="0"/>
                <w:sz w:val="22"/>
                <w:szCs w:val="22"/>
              </w:rPr>
              <w:t xml:space="preserve"> </w:t>
            </w:r>
            <w:r>
              <w:rPr>
                <w:rFonts w:ascii="宋体" w:hAnsi="宋体" w:cs="宋体" w:hint="eastAsia"/>
                <w:kern w:val="0"/>
                <w:sz w:val="22"/>
                <w:szCs w:val="22"/>
              </w:rPr>
              <w:t>结余分配</w:t>
            </w:r>
          </w:p>
        </w:tc>
        <w:tc>
          <w:tcPr>
            <w:tcW w:w="900" w:type="dxa"/>
            <w:tcBorders>
              <w:top w:val="nil"/>
              <w:left w:val="single" w:sz="4" w:space="0" w:color="auto"/>
              <w:bottom w:val="single" w:sz="4" w:space="0" w:color="auto"/>
              <w:right w:val="single" w:sz="4" w:space="0" w:color="auto"/>
            </w:tcBorders>
            <w:shd w:val="clear" w:color="auto" w:fill="FFFFFF"/>
            <w:vAlign w:val="center"/>
          </w:tcPr>
          <w:p w:rsidR="003D5DFC" w:rsidRDefault="003D5DFC">
            <w:pPr>
              <w:widowControl/>
              <w:spacing w:line="300" w:lineRule="atLeast"/>
              <w:jc w:val="center"/>
              <w:rPr>
                <w:rFonts w:ascii="宋体"/>
                <w:kern w:val="0"/>
                <w:sz w:val="22"/>
                <w:szCs w:val="22"/>
              </w:rPr>
            </w:pPr>
            <w:r>
              <w:rPr>
                <w:rFonts w:ascii="宋体" w:hAnsi="宋体" w:cs="宋体"/>
                <w:kern w:val="0"/>
                <w:sz w:val="22"/>
                <w:szCs w:val="22"/>
              </w:rPr>
              <w:t>23</w:t>
            </w:r>
          </w:p>
        </w:tc>
        <w:tc>
          <w:tcPr>
            <w:tcW w:w="2340" w:type="dxa"/>
            <w:tcBorders>
              <w:top w:val="nil"/>
              <w:left w:val="nil"/>
              <w:bottom w:val="single" w:sz="4" w:space="0" w:color="auto"/>
              <w:right w:val="single" w:sz="8" w:space="0" w:color="auto"/>
            </w:tcBorders>
            <w:vAlign w:val="center"/>
          </w:tcPr>
          <w:p w:rsidR="003D5DFC" w:rsidRDefault="003D5DFC">
            <w:pPr>
              <w:widowControl/>
              <w:spacing w:line="300" w:lineRule="atLeast"/>
              <w:jc w:val="left"/>
              <w:rPr>
                <w:rFonts w:ascii="宋体"/>
                <w:kern w:val="0"/>
                <w:sz w:val="22"/>
                <w:szCs w:val="22"/>
              </w:rPr>
            </w:pPr>
            <w:r>
              <w:rPr>
                <w:rFonts w:ascii="宋体" w:hAnsi="宋体" w:cs="宋体" w:hint="eastAsia"/>
                <w:kern w:val="0"/>
                <w:sz w:val="22"/>
                <w:szCs w:val="22"/>
              </w:rPr>
              <w:t xml:space="preserve">　</w:t>
            </w:r>
          </w:p>
        </w:tc>
      </w:tr>
      <w:tr w:rsidR="003D5DFC">
        <w:trPr>
          <w:trHeight w:val="397"/>
        </w:trPr>
        <w:tc>
          <w:tcPr>
            <w:tcW w:w="4155" w:type="dxa"/>
            <w:tcBorders>
              <w:top w:val="nil"/>
              <w:left w:val="single" w:sz="8" w:space="0" w:color="auto"/>
              <w:bottom w:val="single" w:sz="4" w:space="0" w:color="auto"/>
              <w:right w:val="single" w:sz="4" w:space="0" w:color="auto"/>
            </w:tcBorders>
            <w:vAlign w:val="center"/>
          </w:tcPr>
          <w:p w:rsidR="003D5DFC" w:rsidRDefault="003D5DFC">
            <w:pPr>
              <w:widowControl/>
              <w:spacing w:line="300" w:lineRule="atLeast"/>
              <w:jc w:val="left"/>
              <w:rPr>
                <w:rFonts w:ascii="宋体"/>
                <w:kern w:val="0"/>
                <w:sz w:val="22"/>
                <w:szCs w:val="22"/>
              </w:rPr>
            </w:pPr>
            <w:r>
              <w:rPr>
                <w:rFonts w:ascii="宋体" w:hAnsi="宋体" w:cs="宋体"/>
                <w:kern w:val="0"/>
                <w:sz w:val="22"/>
                <w:szCs w:val="22"/>
              </w:rPr>
              <w:t xml:space="preserve">         </w:t>
            </w:r>
            <w:r>
              <w:rPr>
                <w:rFonts w:ascii="宋体" w:hAnsi="宋体" w:cs="宋体" w:hint="eastAsia"/>
                <w:kern w:val="0"/>
                <w:sz w:val="22"/>
                <w:szCs w:val="22"/>
              </w:rPr>
              <w:t>年初结转和结余</w:t>
            </w:r>
          </w:p>
        </w:tc>
        <w:tc>
          <w:tcPr>
            <w:tcW w:w="1080" w:type="dxa"/>
            <w:tcBorders>
              <w:top w:val="nil"/>
              <w:left w:val="nil"/>
              <w:bottom w:val="single" w:sz="4" w:space="0" w:color="auto"/>
              <w:right w:val="single" w:sz="4" w:space="0" w:color="auto"/>
            </w:tcBorders>
            <w:shd w:val="clear" w:color="auto" w:fill="FFFFFF"/>
            <w:vAlign w:val="center"/>
          </w:tcPr>
          <w:p w:rsidR="003D5DFC" w:rsidRDefault="003D5DFC">
            <w:pPr>
              <w:widowControl/>
              <w:spacing w:line="300" w:lineRule="atLeast"/>
              <w:jc w:val="center"/>
              <w:rPr>
                <w:rFonts w:ascii="宋体"/>
                <w:kern w:val="0"/>
                <w:sz w:val="22"/>
                <w:szCs w:val="22"/>
              </w:rPr>
            </w:pPr>
            <w:r>
              <w:rPr>
                <w:rFonts w:ascii="宋体" w:hAnsi="宋体" w:cs="宋体"/>
                <w:kern w:val="0"/>
                <w:sz w:val="22"/>
                <w:szCs w:val="22"/>
              </w:rPr>
              <w:t>11</w:t>
            </w:r>
          </w:p>
        </w:tc>
        <w:tc>
          <w:tcPr>
            <w:tcW w:w="1980" w:type="dxa"/>
            <w:tcBorders>
              <w:top w:val="nil"/>
              <w:left w:val="nil"/>
              <w:bottom w:val="single" w:sz="4" w:space="0" w:color="auto"/>
              <w:right w:val="single" w:sz="4" w:space="0" w:color="auto"/>
            </w:tcBorders>
            <w:vAlign w:val="center"/>
          </w:tcPr>
          <w:p w:rsidR="003D5DFC" w:rsidRDefault="003D5DFC">
            <w:pPr>
              <w:widowControl/>
              <w:spacing w:line="300" w:lineRule="atLeast"/>
              <w:jc w:val="right"/>
              <w:rPr>
                <w:rFonts w:ascii="宋体"/>
                <w:kern w:val="0"/>
                <w:sz w:val="22"/>
                <w:szCs w:val="22"/>
              </w:rPr>
            </w:pPr>
            <w:r>
              <w:rPr>
                <w:rFonts w:ascii="宋体" w:hAnsi="宋体" w:cs="宋体" w:hint="eastAsia"/>
                <w:kern w:val="0"/>
                <w:sz w:val="22"/>
                <w:szCs w:val="22"/>
              </w:rPr>
              <w:t xml:space="preserve">　</w:t>
            </w:r>
          </w:p>
        </w:tc>
        <w:tc>
          <w:tcPr>
            <w:tcW w:w="3600" w:type="dxa"/>
            <w:tcBorders>
              <w:top w:val="nil"/>
              <w:left w:val="nil"/>
              <w:bottom w:val="single" w:sz="4" w:space="0" w:color="auto"/>
              <w:right w:val="nil"/>
            </w:tcBorders>
            <w:vAlign w:val="center"/>
          </w:tcPr>
          <w:p w:rsidR="003D5DFC" w:rsidRDefault="003D5DFC">
            <w:pPr>
              <w:widowControl/>
              <w:spacing w:line="300" w:lineRule="atLeast"/>
              <w:jc w:val="left"/>
              <w:rPr>
                <w:rFonts w:ascii="宋体"/>
                <w:kern w:val="0"/>
                <w:sz w:val="22"/>
                <w:szCs w:val="22"/>
              </w:rPr>
            </w:pPr>
            <w:r>
              <w:rPr>
                <w:rFonts w:ascii="宋体" w:hAnsi="宋体" w:cs="宋体" w:hint="eastAsia"/>
                <w:kern w:val="0"/>
                <w:sz w:val="22"/>
                <w:szCs w:val="22"/>
              </w:rPr>
              <w:t>年末结转和结余</w:t>
            </w:r>
          </w:p>
        </w:tc>
        <w:tc>
          <w:tcPr>
            <w:tcW w:w="900" w:type="dxa"/>
            <w:tcBorders>
              <w:top w:val="nil"/>
              <w:left w:val="single" w:sz="4" w:space="0" w:color="auto"/>
              <w:bottom w:val="single" w:sz="4" w:space="0" w:color="auto"/>
              <w:right w:val="single" w:sz="4" w:space="0" w:color="auto"/>
            </w:tcBorders>
            <w:shd w:val="clear" w:color="auto" w:fill="FFFFFF"/>
            <w:vAlign w:val="center"/>
          </w:tcPr>
          <w:p w:rsidR="003D5DFC" w:rsidRDefault="003D5DFC">
            <w:pPr>
              <w:widowControl/>
              <w:spacing w:line="300" w:lineRule="atLeast"/>
              <w:jc w:val="center"/>
              <w:rPr>
                <w:rFonts w:ascii="宋体"/>
                <w:kern w:val="0"/>
                <w:sz w:val="22"/>
                <w:szCs w:val="22"/>
              </w:rPr>
            </w:pPr>
            <w:r>
              <w:rPr>
                <w:rFonts w:ascii="宋体" w:hAnsi="宋体" w:cs="宋体"/>
                <w:kern w:val="0"/>
                <w:sz w:val="22"/>
                <w:szCs w:val="22"/>
              </w:rPr>
              <w:t>24</w:t>
            </w:r>
          </w:p>
        </w:tc>
        <w:tc>
          <w:tcPr>
            <w:tcW w:w="2340" w:type="dxa"/>
            <w:tcBorders>
              <w:top w:val="nil"/>
              <w:left w:val="nil"/>
              <w:bottom w:val="single" w:sz="4" w:space="0" w:color="auto"/>
              <w:right w:val="single" w:sz="8" w:space="0" w:color="auto"/>
            </w:tcBorders>
            <w:vAlign w:val="center"/>
          </w:tcPr>
          <w:p w:rsidR="003D5DFC" w:rsidRDefault="003D5DFC">
            <w:pPr>
              <w:widowControl/>
              <w:spacing w:line="300" w:lineRule="atLeast"/>
              <w:jc w:val="left"/>
              <w:rPr>
                <w:rFonts w:ascii="宋体"/>
                <w:kern w:val="0"/>
                <w:sz w:val="22"/>
                <w:szCs w:val="22"/>
              </w:rPr>
            </w:pPr>
            <w:r>
              <w:rPr>
                <w:rFonts w:ascii="宋体" w:hAnsi="宋体" w:cs="宋体" w:hint="eastAsia"/>
                <w:kern w:val="0"/>
                <w:sz w:val="22"/>
                <w:szCs w:val="22"/>
              </w:rPr>
              <w:t xml:space="preserve">　</w:t>
            </w:r>
            <w:r>
              <w:rPr>
                <w:rFonts w:ascii="宋体" w:hAnsi="宋体" w:cs="宋体"/>
                <w:kern w:val="0"/>
                <w:sz w:val="22"/>
                <w:szCs w:val="22"/>
              </w:rPr>
              <w:t xml:space="preserve">            27.92</w:t>
            </w:r>
          </w:p>
        </w:tc>
      </w:tr>
      <w:tr w:rsidR="003D5DFC">
        <w:trPr>
          <w:trHeight w:val="397"/>
        </w:trPr>
        <w:tc>
          <w:tcPr>
            <w:tcW w:w="4155" w:type="dxa"/>
            <w:tcBorders>
              <w:top w:val="nil"/>
              <w:left w:val="single" w:sz="8" w:space="0" w:color="auto"/>
              <w:bottom w:val="nil"/>
              <w:right w:val="nil"/>
            </w:tcBorders>
            <w:vAlign w:val="center"/>
          </w:tcPr>
          <w:p w:rsidR="003D5DFC" w:rsidRDefault="003D5DFC">
            <w:pPr>
              <w:widowControl/>
              <w:spacing w:line="300" w:lineRule="atLeast"/>
              <w:jc w:val="left"/>
              <w:rPr>
                <w:rFonts w:ascii="宋体"/>
                <w:kern w:val="0"/>
                <w:sz w:val="22"/>
                <w:szCs w:val="22"/>
              </w:rPr>
            </w:pPr>
            <w:r>
              <w:rPr>
                <w:rFonts w:ascii="宋体" w:hAnsi="宋体" w:cs="宋体" w:hint="eastAsia"/>
                <w:kern w:val="0"/>
                <w:sz w:val="22"/>
                <w:szCs w:val="22"/>
              </w:rPr>
              <w:t xml:space="preserve">　</w:t>
            </w:r>
          </w:p>
        </w:tc>
        <w:tc>
          <w:tcPr>
            <w:tcW w:w="1080" w:type="dxa"/>
            <w:tcBorders>
              <w:top w:val="nil"/>
              <w:left w:val="single" w:sz="4" w:space="0" w:color="auto"/>
              <w:bottom w:val="single" w:sz="4" w:space="0" w:color="auto"/>
              <w:right w:val="single" w:sz="4" w:space="0" w:color="auto"/>
            </w:tcBorders>
            <w:shd w:val="clear" w:color="auto" w:fill="FFFFFF"/>
            <w:vAlign w:val="center"/>
          </w:tcPr>
          <w:p w:rsidR="003D5DFC" w:rsidRDefault="003D5DFC">
            <w:pPr>
              <w:widowControl/>
              <w:spacing w:line="300" w:lineRule="atLeast"/>
              <w:jc w:val="center"/>
              <w:rPr>
                <w:rFonts w:ascii="宋体"/>
                <w:kern w:val="0"/>
                <w:sz w:val="22"/>
                <w:szCs w:val="22"/>
              </w:rPr>
            </w:pPr>
            <w:r>
              <w:rPr>
                <w:rFonts w:ascii="宋体" w:hAnsi="宋体" w:cs="宋体"/>
                <w:kern w:val="0"/>
                <w:sz w:val="22"/>
                <w:szCs w:val="22"/>
              </w:rPr>
              <w:t>12</w:t>
            </w:r>
          </w:p>
        </w:tc>
        <w:tc>
          <w:tcPr>
            <w:tcW w:w="1980" w:type="dxa"/>
            <w:tcBorders>
              <w:top w:val="nil"/>
              <w:left w:val="nil"/>
              <w:bottom w:val="nil"/>
              <w:right w:val="single" w:sz="4" w:space="0" w:color="auto"/>
            </w:tcBorders>
            <w:vAlign w:val="center"/>
          </w:tcPr>
          <w:p w:rsidR="003D5DFC" w:rsidRDefault="003D5DFC">
            <w:pPr>
              <w:widowControl/>
              <w:spacing w:line="300" w:lineRule="atLeast"/>
              <w:jc w:val="right"/>
              <w:rPr>
                <w:rFonts w:ascii="宋体"/>
                <w:kern w:val="0"/>
                <w:sz w:val="22"/>
                <w:szCs w:val="22"/>
              </w:rPr>
            </w:pPr>
            <w:r>
              <w:rPr>
                <w:rFonts w:ascii="宋体" w:hAnsi="宋体" w:cs="宋体" w:hint="eastAsia"/>
                <w:kern w:val="0"/>
                <w:sz w:val="22"/>
                <w:szCs w:val="22"/>
              </w:rPr>
              <w:t xml:space="preserve">　</w:t>
            </w:r>
          </w:p>
        </w:tc>
        <w:tc>
          <w:tcPr>
            <w:tcW w:w="3600" w:type="dxa"/>
            <w:tcBorders>
              <w:top w:val="nil"/>
              <w:left w:val="nil"/>
              <w:bottom w:val="nil"/>
              <w:right w:val="nil"/>
            </w:tcBorders>
            <w:vAlign w:val="center"/>
          </w:tcPr>
          <w:p w:rsidR="003D5DFC" w:rsidRDefault="003D5DFC">
            <w:pPr>
              <w:widowControl/>
              <w:spacing w:line="300" w:lineRule="atLeast"/>
              <w:jc w:val="left"/>
              <w:rPr>
                <w:rFonts w:ascii="宋体"/>
                <w:kern w:val="0"/>
                <w:sz w:val="22"/>
                <w:szCs w:val="22"/>
              </w:rPr>
            </w:pPr>
            <w:r>
              <w:rPr>
                <w:rFonts w:ascii="宋体" w:hAnsi="宋体" w:cs="宋体" w:hint="eastAsia"/>
                <w:kern w:val="0"/>
                <w:sz w:val="22"/>
                <w:szCs w:val="22"/>
              </w:rPr>
              <w:t xml:space="preserve">　</w:t>
            </w:r>
          </w:p>
        </w:tc>
        <w:tc>
          <w:tcPr>
            <w:tcW w:w="900" w:type="dxa"/>
            <w:tcBorders>
              <w:top w:val="nil"/>
              <w:left w:val="single" w:sz="4" w:space="0" w:color="auto"/>
              <w:bottom w:val="single" w:sz="4" w:space="0" w:color="auto"/>
              <w:right w:val="single" w:sz="4" w:space="0" w:color="auto"/>
            </w:tcBorders>
            <w:shd w:val="clear" w:color="auto" w:fill="FFFFFF"/>
            <w:vAlign w:val="center"/>
          </w:tcPr>
          <w:p w:rsidR="003D5DFC" w:rsidRDefault="003D5DFC">
            <w:pPr>
              <w:widowControl/>
              <w:spacing w:line="300" w:lineRule="atLeast"/>
              <w:jc w:val="center"/>
              <w:rPr>
                <w:rFonts w:ascii="宋体"/>
                <w:kern w:val="0"/>
                <w:sz w:val="22"/>
                <w:szCs w:val="22"/>
              </w:rPr>
            </w:pPr>
            <w:r>
              <w:rPr>
                <w:rFonts w:ascii="宋体" w:hAnsi="宋体" w:cs="宋体"/>
                <w:kern w:val="0"/>
                <w:sz w:val="22"/>
                <w:szCs w:val="22"/>
              </w:rPr>
              <w:t>25</w:t>
            </w:r>
          </w:p>
        </w:tc>
        <w:tc>
          <w:tcPr>
            <w:tcW w:w="2340" w:type="dxa"/>
            <w:tcBorders>
              <w:top w:val="nil"/>
              <w:left w:val="nil"/>
              <w:bottom w:val="nil"/>
              <w:right w:val="single" w:sz="8" w:space="0" w:color="auto"/>
            </w:tcBorders>
            <w:vAlign w:val="center"/>
          </w:tcPr>
          <w:p w:rsidR="003D5DFC" w:rsidRDefault="003D5DFC">
            <w:pPr>
              <w:widowControl/>
              <w:spacing w:line="300" w:lineRule="atLeast"/>
              <w:jc w:val="left"/>
              <w:rPr>
                <w:rFonts w:ascii="宋体"/>
                <w:kern w:val="0"/>
                <w:sz w:val="22"/>
                <w:szCs w:val="22"/>
              </w:rPr>
            </w:pPr>
            <w:r>
              <w:rPr>
                <w:rFonts w:ascii="宋体" w:hAnsi="宋体" w:cs="宋体" w:hint="eastAsia"/>
                <w:kern w:val="0"/>
                <w:sz w:val="22"/>
                <w:szCs w:val="22"/>
              </w:rPr>
              <w:t xml:space="preserve">　</w:t>
            </w:r>
          </w:p>
        </w:tc>
      </w:tr>
      <w:tr w:rsidR="003D5DFC">
        <w:trPr>
          <w:trHeight w:val="397"/>
        </w:trPr>
        <w:tc>
          <w:tcPr>
            <w:tcW w:w="4155" w:type="dxa"/>
            <w:tcBorders>
              <w:top w:val="single" w:sz="4" w:space="0" w:color="auto"/>
              <w:left w:val="single" w:sz="8" w:space="0" w:color="auto"/>
              <w:bottom w:val="single" w:sz="8" w:space="0" w:color="auto"/>
              <w:right w:val="nil"/>
            </w:tcBorders>
            <w:shd w:val="clear" w:color="auto" w:fill="FFFFFF"/>
            <w:vAlign w:val="center"/>
          </w:tcPr>
          <w:p w:rsidR="003D5DFC" w:rsidRDefault="003D5DFC">
            <w:pPr>
              <w:widowControl/>
              <w:spacing w:line="300" w:lineRule="atLeast"/>
              <w:jc w:val="center"/>
              <w:rPr>
                <w:rFonts w:ascii="宋体"/>
                <w:b/>
                <w:bCs/>
                <w:kern w:val="0"/>
                <w:sz w:val="22"/>
                <w:szCs w:val="22"/>
              </w:rPr>
            </w:pPr>
            <w:r>
              <w:rPr>
                <w:rFonts w:ascii="宋体" w:hAnsi="宋体" w:cs="宋体" w:hint="eastAsia"/>
                <w:b/>
                <w:bCs/>
                <w:kern w:val="0"/>
                <w:sz w:val="22"/>
                <w:szCs w:val="22"/>
              </w:rPr>
              <w:t>合</w:t>
            </w:r>
            <w:r>
              <w:rPr>
                <w:rFonts w:ascii="宋体" w:hAnsi="宋体" w:cs="宋体"/>
                <w:b/>
                <w:bCs/>
                <w:kern w:val="0"/>
                <w:sz w:val="22"/>
                <w:szCs w:val="22"/>
              </w:rPr>
              <w:t xml:space="preserve">  </w:t>
            </w:r>
            <w:r>
              <w:rPr>
                <w:rFonts w:ascii="宋体" w:hAnsi="宋体" w:cs="宋体" w:hint="eastAsia"/>
                <w:b/>
                <w:bCs/>
                <w:kern w:val="0"/>
                <w:sz w:val="22"/>
                <w:szCs w:val="22"/>
              </w:rPr>
              <w:t>计</w:t>
            </w:r>
          </w:p>
        </w:tc>
        <w:tc>
          <w:tcPr>
            <w:tcW w:w="1080" w:type="dxa"/>
            <w:tcBorders>
              <w:top w:val="nil"/>
              <w:left w:val="single" w:sz="4" w:space="0" w:color="auto"/>
              <w:bottom w:val="single" w:sz="4" w:space="0" w:color="auto"/>
              <w:right w:val="single" w:sz="4" w:space="0" w:color="auto"/>
            </w:tcBorders>
            <w:shd w:val="clear" w:color="auto" w:fill="FFFFFF"/>
            <w:vAlign w:val="center"/>
          </w:tcPr>
          <w:p w:rsidR="003D5DFC" w:rsidRDefault="003D5DFC">
            <w:pPr>
              <w:widowControl/>
              <w:spacing w:line="300" w:lineRule="atLeast"/>
              <w:jc w:val="center"/>
              <w:rPr>
                <w:rFonts w:ascii="宋体"/>
                <w:kern w:val="0"/>
                <w:sz w:val="22"/>
                <w:szCs w:val="22"/>
              </w:rPr>
            </w:pPr>
            <w:r>
              <w:rPr>
                <w:rFonts w:ascii="宋体" w:hAnsi="宋体" w:cs="宋体"/>
                <w:kern w:val="0"/>
                <w:sz w:val="22"/>
                <w:szCs w:val="22"/>
              </w:rPr>
              <w:t>13</w:t>
            </w:r>
          </w:p>
        </w:tc>
        <w:tc>
          <w:tcPr>
            <w:tcW w:w="1980" w:type="dxa"/>
            <w:tcBorders>
              <w:top w:val="single" w:sz="4" w:space="0" w:color="auto"/>
              <w:left w:val="nil"/>
              <w:bottom w:val="single" w:sz="8" w:space="0" w:color="auto"/>
              <w:right w:val="single" w:sz="4" w:space="0" w:color="auto"/>
            </w:tcBorders>
            <w:vAlign w:val="center"/>
          </w:tcPr>
          <w:p w:rsidR="003D5DFC" w:rsidRDefault="003D5DFC">
            <w:pPr>
              <w:widowControl/>
              <w:spacing w:line="300" w:lineRule="atLeast"/>
              <w:jc w:val="right"/>
              <w:rPr>
                <w:rFonts w:ascii="宋体"/>
                <w:kern w:val="0"/>
                <w:sz w:val="22"/>
                <w:szCs w:val="22"/>
              </w:rPr>
            </w:pPr>
            <w:r>
              <w:rPr>
                <w:rFonts w:ascii="宋体" w:hAnsi="宋体" w:cs="宋体"/>
                <w:kern w:val="0"/>
                <w:sz w:val="22"/>
                <w:szCs w:val="22"/>
              </w:rPr>
              <w:t>495.22</w:t>
            </w:r>
            <w:r>
              <w:rPr>
                <w:rFonts w:ascii="宋体" w:hAnsi="宋体" w:cs="宋体" w:hint="eastAsia"/>
                <w:kern w:val="0"/>
                <w:sz w:val="22"/>
                <w:szCs w:val="22"/>
              </w:rPr>
              <w:t xml:space="preserve">　</w:t>
            </w:r>
          </w:p>
        </w:tc>
        <w:tc>
          <w:tcPr>
            <w:tcW w:w="3600" w:type="dxa"/>
            <w:tcBorders>
              <w:top w:val="single" w:sz="4" w:space="0" w:color="auto"/>
              <w:left w:val="nil"/>
              <w:bottom w:val="single" w:sz="8" w:space="0" w:color="auto"/>
              <w:right w:val="nil"/>
            </w:tcBorders>
            <w:shd w:val="clear" w:color="auto" w:fill="FFFFFF"/>
            <w:vAlign w:val="center"/>
          </w:tcPr>
          <w:p w:rsidR="003D5DFC" w:rsidRDefault="003D5DFC">
            <w:pPr>
              <w:widowControl/>
              <w:spacing w:line="300" w:lineRule="atLeast"/>
              <w:jc w:val="center"/>
              <w:rPr>
                <w:rFonts w:ascii="宋体"/>
                <w:b/>
                <w:bCs/>
                <w:kern w:val="0"/>
                <w:sz w:val="22"/>
                <w:szCs w:val="22"/>
              </w:rPr>
            </w:pPr>
            <w:r>
              <w:rPr>
                <w:rFonts w:ascii="宋体" w:hAnsi="宋体" w:cs="宋体" w:hint="eastAsia"/>
                <w:b/>
                <w:bCs/>
                <w:kern w:val="0"/>
                <w:sz w:val="22"/>
                <w:szCs w:val="22"/>
              </w:rPr>
              <w:t>合</w:t>
            </w:r>
            <w:r>
              <w:rPr>
                <w:rFonts w:ascii="宋体" w:hAnsi="宋体" w:cs="宋体"/>
                <w:b/>
                <w:bCs/>
                <w:kern w:val="0"/>
                <w:sz w:val="22"/>
                <w:szCs w:val="22"/>
              </w:rPr>
              <w:t xml:space="preserve">  </w:t>
            </w:r>
            <w:r>
              <w:rPr>
                <w:rFonts w:ascii="宋体" w:hAnsi="宋体" w:cs="宋体" w:hint="eastAsia"/>
                <w:b/>
                <w:bCs/>
                <w:kern w:val="0"/>
                <w:sz w:val="22"/>
                <w:szCs w:val="22"/>
              </w:rPr>
              <w:t>计</w:t>
            </w:r>
          </w:p>
        </w:tc>
        <w:tc>
          <w:tcPr>
            <w:tcW w:w="900" w:type="dxa"/>
            <w:tcBorders>
              <w:top w:val="nil"/>
              <w:left w:val="single" w:sz="4" w:space="0" w:color="auto"/>
              <w:bottom w:val="single" w:sz="4" w:space="0" w:color="auto"/>
              <w:right w:val="single" w:sz="4" w:space="0" w:color="auto"/>
            </w:tcBorders>
            <w:shd w:val="clear" w:color="auto" w:fill="FFFFFF"/>
            <w:vAlign w:val="center"/>
          </w:tcPr>
          <w:p w:rsidR="003D5DFC" w:rsidRDefault="003D5DFC">
            <w:pPr>
              <w:widowControl/>
              <w:spacing w:line="300" w:lineRule="atLeast"/>
              <w:jc w:val="center"/>
              <w:rPr>
                <w:rFonts w:ascii="宋体"/>
                <w:kern w:val="0"/>
                <w:sz w:val="22"/>
                <w:szCs w:val="22"/>
              </w:rPr>
            </w:pPr>
            <w:r>
              <w:rPr>
                <w:rFonts w:ascii="宋体" w:hAnsi="宋体" w:cs="宋体"/>
                <w:kern w:val="0"/>
                <w:sz w:val="22"/>
                <w:szCs w:val="22"/>
              </w:rPr>
              <w:t>26</w:t>
            </w:r>
          </w:p>
        </w:tc>
        <w:tc>
          <w:tcPr>
            <w:tcW w:w="2340" w:type="dxa"/>
            <w:tcBorders>
              <w:top w:val="single" w:sz="4" w:space="0" w:color="auto"/>
              <w:left w:val="nil"/>
              <w:bottom w:val="single" w:sz="8" w:space="0" w:color="auto"/>
              <w:right w:val="single" w:sz="8" w:space="0" w:color="auto"/>
            </w:tcBorders>
            <w:vAlign w:val="center"/>
          </w:tcPr>
          <w:p w:rsidR="003D5DFC" w:rsidRDefault="003D5DFC">
            <w:pPr>
              <w:widowControl/>
              <w:spacing w:line="300" w:lineRule="atLeast"/>
              <w:jc w:val="right"/>
              <w:rPr>
                <w:rFonts w:ascii="宋体"/>
                <w:kern w:val="0"/>
                <w:sz w:val="22"/>
                <w:szCs w:val="22"/>
              </w:rPr>
            </w:pPr>
            <w:r>
              <w:rPr>
                <w:rFonts w:ascii="宋体" w:hAnsi="宋体" w:cs="宋体"/>
                <w:kern w:val="0"/>
                <w:sz w:val="22"/>
                <w:szCs w:val="22"/>
              </w:rPr>
              <w:t>495.22</w:t>
            </w:r>
          </w:p>
        </w:tc>
      </w:tr>
    </w:tbl>
    <w:p w:rsidR="003D5DFC" w:rsidRDefault="003D5DFC">
      <w:pPr>
        <w:jc w:val="center"/>
        <w:rPr>
          <w:rFonts w:ascii="仿宋_GB2312" w:eastAsia="仿宋_GB2312"/>
          <w:b/>
          <w:bCs/>
          <w:sz w:val="30"/>
          <w:szCs w:val="30"/>
        </w:rPr>
      </w:pPr>
    </w:p>
    <w:p w:rsidR="003D5DFC" w:rsidRDefault="003D5DFC">
      <w:pPr>
        <w:jc w:val="center"/>
        <w:rPr>
          <w:rFonts w:ascii="仿宋_GB2312" w:eastAsia="仿宋_GB2312"/>
          <w:b/>
          <w:bCs/>
          <w:sz w:val="30"/>
          <w:szCs w:val="30"/>
        </w:rPr>
      </w:pPr>
      <w:r>
        <w:rPr>
          <w:rFonts w:ascii="仿宋_GB2312" w:eastAsia="仿宋_GB2312" w:cs="仿宋_GB2312" w:hint="eastAsia"/>
          <w:b/>
          <w:bCs/>
          <w:sz w:val="30"/>
          <w:szCs w:val="30"/>
        </w:rPr>
        <w:t>收入决算表</w:t>
      </w:r>
    </w:p>
    <w:p w:rsidR="003D5DFC" w:rsidRDefault="003D5DFC">
      <w:pPr>
        <w:rPr>
          <w:rFonts w:ascii="仿宋_GB2312" w:eastAsia="仿宋_GB2312" w:hAnsi="宋体"/>
          <w:kern w:val="0"/>
        </w:rPr>
      </w:pPr>
      <w:r>
        <w:rPr>
          <w:rFonts w:ascii="仿宋_GB2312" w:eastAsia="仿宋_GB2312" w:hAnsi="宋体" w:cs="仿宋_GB2312"/>
          <w:kern w:val="0"/>
          <w:sz w:val="30"/>
          <w:szCs w:val="30"/>
        </w:rPr>
        <w:t xml:space="preserve">                                                                                </w:t>
      </w:r>
      <w:r>
        <w:rPr>
          <w:rFonts w:ascii="仿宋_GB2312" w:eastAsia="仿宋_GB2312" w:hAnsi="宋体" w:cs="仿宋_GB2312" w:hint="eastAsia"/>
          <w:kern w:val="0"/>
        </w:rPr>
        <w:t>公开</w:t>
      </w:r>
      <w:r>
        <w:rPr>
          <w:rFonts w:ascii="仿宋_GB2312" w:eastAsia="仿宋_GB2312" w:hAnsi="宋体" w:cs="仿宋_GB2312"/>
          <w:kern w:val="0"/>
        </w:rPr>
        <w:t>02</w:t>
      </w:r>
      <w:r>
        <w:rPr>
          <w:rFonts w:ascii="仿宋_GB2312" w:eastAsia="仿宋_GB2312" w:hAnsi="宋体" w:cs="仿宋_GB2312" w:hint="eastAsia"/>
          <w:kern w:val="0"/>
        </w:rPr>
        <w:t>表</w:t>
      </w:r>
    </w:p>
    <w:p w:rsidR="003D5DFC" w:rsidRDefault="003D5DFC">
      <w:pPr>
        <w:rPr>
          <w:rFonts w:ascii="仿宋_GB2312" w:eastAsia="仿宋_GB2312" w:hAnsi="宋体"/>
          <w:kern w:val="0"/>
        </w:rPr>
      </w:pPr>
      <w:r>
        <w:rPr>
          <w:rFonts w:ascii="仿宋_GB2312" w:eastAsia="仿宋_GB2312" w:hAnsi="宋体" w:cs="仿宋_GB2312"/>
          <w:kern w:val="0"/>
        </w:rPr>
        <w:t xml:space="preserve"> </w:t>
      </w:r>
      <w:r>
        <w:rPr>
          <w:rFonts w:ascii="仿宋_GB2312" w:eastAsia="仿宋_GB2312" w:hAnsi="宋体" w:cs="仿宋_GB2312" w:hint="eastAsia"/>
          <w:kern w:val="0"/>
        </w:rPr>
        <w:t>部门</w:t>
      </w:r>
      <w:r>
        <w:rPr>
          <w:rFonts w:ascii="仿宋_GB2312" w:eastAsia="仿宋_GB2312" w:hAnsi="宋体" w:cs="仿宋_GB2312"/>
          <w:kern w:val="0"/>
        </w:rPr>
        <w:t>:</w:t>
      </w:r>
      <w:r>
        <w:rPr>
          <w:rFonts w:ascii="仿宋_GB2312" w:eastAsia="仿宋_GB2312" w:hAnsi="宋体" w:cs="仿宋_GB2312" w:hint="eastAsia"/>
          <w:kern w:val="0"/>
        </w:rPr>
        <w:t>煤炭局</w:t>
      </w:r>
      <w:r>
        <w:rPr>
          <w:rFonts w:ascii="仿宋_GB2312" w:eastAsia="仿宋_GB2312" w:hAnsi="宋体" w:cs="仿宋_GB2312"/>
          <w:kern w:val="0"/>
        </w:rPr>
        <w:t xml:space="preserve">  </w:t>
      </w:r>
      <w:r>
        <w:rPr>
          <w:rFonts w:ascii="仿宋_GB2312" w:eastAsia="仿宋_GB2312" w:hAnsi="宋体" w:cs="仿宋_GB2312"/>
          <w:kern w:val="0"/>
          <w:sz w:val="30"/>
          <w:szCs w:val="30"/>
        </w:rPr>
        <w:t xml:space="preserve">                                                                      </w:t>
      </w:r>
      <w:r>
        <w:rPr>
          <w:rFonts w:ascii="仿宋_GB2312" w:eastAsia="仿宋_GB2312" w:hAnsi="宋体" w:cs="仿宋_GB2312" w:hint="eastAsia"/>
          <w:kern w:val="0"/>
        </w:rPr>
        <w:t>单位：万元</w:t>
      </w:r>
    </w:p>
    <w:p w:rsidR="003D5DFC" w:rsidRDefault="003D5DFC">
      <w:pPr>
        <w:rPr>
          <w:rFonts w:ascii="仿宋_GB2312" w:eastAsia="仿宋_GB2312" w:hAnsi="宋体"/>
          <w:kern w:val="0"/>
        </w:rPr>
      </w:pPr>
    </w:p>
    <w:tbl>
      <w:tblPr>
        <w:tblW w:w="13889" w:type="dxa"/>
        <w:tblInd w:w="-106" w:type="dxa"/>
        <w:tblLayout w:type="fixed"/>
        <w:tblLook w:val="00A0"/>
      </w:tblPr>
      <w:tblGrid>
        <w:gridCol w:w="1275"/>
        <w:gridCol w:w="3416"/>
        <w:gridCol w:w="1259"/>
        <w:gridCol w:w="1259"/>
        <w:gridCol w:w="1259"/>
        <w:gridCol w:w="1259"/>
        <w:gridCol w:w="1259"/>
        <w:gridCol w:w="1619"/>
        <w:gridCol w:w="1284"/>
      </w:tblGrid>
      <w:tr w:rsidR="003D5DFC">
        <w:trPr>
          <w:trHeight w:val="561"/>
        </w:trPr>
        <w:tc>
          <w:tcPr>
            <w:tcW w:w="4691" w:type="dxa"/>
            <w:gridSpan w:val="2"/>
            <w:tcBorders>
              <w:top w:val="single" w:sz="8" w:space="0" w:color="auto"/>
              <w:left w:val="single" w:sz="8" w:space="0" w:color="auto"/>
              <w:bottom w:val="single" w:sz="4" w:space="0" w:color="auto"/>
              <w:right w:val="nil"/>
            </w:tcBorders>
            <w:shd w:val="clear" w:color="auto" w:fill="FFFFFF"/>
            <w:vAlign w:val="center"/>
          </w:tcPr>
          <w:p w:rsidR="003D5DFC" w:rsidRDefault="003D5DFC">
            <w:pPr>
              <w:widowControl/>
              <w:jc w:val="center"/>
              <w:rPr>
                <w:rFonts w:ascii="宋体"/>
                <w:kern w:val="0"/>
                <w:sz w:val="24"/>
                <w:szCs w:val="24"/>
              </w:rPr>
            </w:pPr>
            <w:r>
              <w:rPr>
                <w:rFonts w:ascii="宋体" w:hAnsi="宋体" w:cs="宋体" w:hint="eastAsia"/>
                <w:kern w:val="0"/>
                <w:sz w:val="24"/>
                <w:szCs w:val="24"/>
              </w:rPr>
              <w:t>项</w:t>
            </w:r>
            <w:r>
              <w:rPr>
                <w:rFonts w:ascii="宋体" w:hAnsi="宋体" w:cs="宋体"/>
                <w:kern w:val="0"/>
                <w:sz w:val="24"/>
                <w:szCs w:val="24"/>
              </w:rPr>
              <w:t xml:space="preserve">    </w:t>
            </w:r>
            <w:r>
              <w:rPr>
                <w:rFonts w:ascii="宋体" w:hAnsi="宋体" w:cs="宋体" w:hint="eastAsia"/>
                <w:kern w:val="0"/>
                <w:sz w:val="24"/>
                <w:szCs w:val="24"/>
              </w:rPr>
              <w:t>目</w:t>
            </w:r>
          </w:p>
        </w:tc>
        <w:tc>
          <w:tcPr>
            <w:tcW w:w="125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3D5DFC" w:rsidRDefault="003D5DFC">
            <w:pPr>
              <w:widowControl/>
              <w:jc w:val="center"/>
              <w:rPr>
                <w:rFonts w:ascii="宋体"/>
                <w:kern w:val="0"/>
                <w:sz w:val="24"/>
                <w:szCs w:val="24"/>
              </w:rPr>
            </w:pPr>
            <w:r>
              <w:rPr>
                <w:rFonts w:ascii="宋体" w:hAnsi="宋体" w:cs="宋体" w:hint="eastAsia"/>
                <w:kern w:val="0"/>
                <w:sz w:val="24"/>
                <w:szCs w:val="24"/>
              </w:rPr>
              <w:t>本年收入合计</w:t>
            </w:r>
          </w:p>
        </w:tc>
        <w:tc>
          <w:tcPr>
            <w:tcW w:w="1259" w:type="dxa"/>
            <w:vMerge w:val="restart"/>
            <w:tcBorders>
              <w:top w:val="single" w:sz="8" w:space="0" w:color="auto"/>
              <w:left w:val="single" w:sz="4" w:space="0" w:color="auto"/>
              <w:bottom w:val="single" w:sz="4" w:space="0" w:color="000000"/>
              <w:right w:val="single" w:sz="4" w:space="0" w:color="auto"/>
            </w:tcBorders>
            <w:vAlign w:val="center"/>
          </w:tcPr>
          <w:p w:rsidR="003D5DFC" w:rsidRDefault="003D5DFC">
            <w:pPr>
              <w:widowControl/>
              <w:jc w:val="center"/>
              <w:rPr>
                <w:rFonts w:ascii="宋体"/>
                <w:kern w:val="0"/>
                <w:sz w:val="24"/>
                <w:szCs w:val="24"/>
              </w:rPr>
            </w:pPr>
            <w:r>
              <w:rPr>
                <w:rFonts w:ascii="宋体" w:hAnsi="宋体" w:cs="宋体" w:hint="eastAsia"/>
                <w:kern w:val="0"/>
                <w:sz w:val="24"/>
                <w:szCs w:val="24"/>
              </w:rPr>
              <w:t>财政拨款收入</w:t>
            </w:r>
          </w:p>
        </w:tc>
        <w:tc>
          <w:tcPr>
            <w:tcW w:w="125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3D5DFC" w:rsidRDefault="003D5DFC">
            <w:pPr>
              <w:widowControl/>
              <w:jc w:val="center"/>
              <w:rPr>
                <w:rFonts w:ascii="宋体"/>
                <w:kern w:val="0"/>
                <w:sz w:val="24"/>
                <w:szCs w:val="24"/>
              </w:rPr>
            </w:pPr>
            <w:r>
              <w:rPr>
                <w:rFonts w:ascii="宋体" w:hAnsi="宋体" w:cs="宋体" w:hint="eastAsia"/>
                <w:kern w:val="0"/>
                <w:sz w:val="24"/>
                <w:szCs w:val="24"/>
              </w:rPr>
              <w:t>上级补助收入</w:t>
            </w:r>
          </w:p>
        </w:tc>
        <w:tc>
          <w:tcPr>
            <w:tcW w:w="125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3D5DFC" w:rsidRDefault="003D5DFC">
            <w:pPr>
              <w:widowControl/>
              <w:jc w:val="center"/>
              <w:rPr>
                <w:rFonts w:ascii="宋体"/>
                <w:kern w:val="0"/>
                <w:sz w:val="24"/>
                <w:szCs w:val="24"/>
              </w:rPr>
            </w:pPr>
            <w:r>
              <w:rPr>
                <w:rFonts w:ascii="宋体" w:hAnsi="宋体" w:cs="宋体" w:hint="eastAsia"/>
                <w:kern w:val="0"/>
                <w:sz w:val="24"/>
                <w:szCs w:val="24"/>
              </w:rPr>
              <w:t>事业收入</w:t>
            </w:r>
          </w:p>
        </w:tc>
        <w:tc>
          <w:tcPr>
            <w:tcW w:w="125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3D5DFC" w:rsidRDefault="003D5DFC">
            <w:pPr>
              <w:widowControl/>
              <w:jc w:val="center"/>
              <w:rPr>
                <w:rFonts w:ascii="宋体"/>
                <w:kern w:val="0"/>
                <w:sz w:val="24"/>
                <w:szCs w:val="24"/>
              </w:rPr>
            </w:pPr>
            <w:r>
              <w:rPr>
                <w:rFonts w:ascii="宋体" w:hAnsi="宋体" w:cs="宋体" w:hint="eastAsia"/>
                <w:kern w:val="0"/>
                <w:sz w:val="24"/>
                <w:szCs w:val="24"/>
              </w:rPr>
              <w:t>经营收入</w:t>
            </w:r>
          </w:p>
        </w:tc>
        <w:tc>
          <w:tcPr>
            <w:tcW w:w="161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3D5DFC" w:rsidRDefault="003D5DFC">
            <w:pPr>
              <w:widowControl/>
              <w:jc w:val="center"/>
              <w:rPr>
                <w:rFonts w:ascii="宋体"/>
                <w:kern w:val="0"/>
                <w:sz w:val="24"/>
                <w:szCs w:val="24"/>
              </w:rPr>
            </w:pPr>
            <w:r>
              <w:rPr>
                <w:rFonts w:ascii="宋体" w:hAnsi="宋体" w:cs="宋体" w:hint="eastAsia"/>
                <w:kern w:val="0"/>
                <w:sz w:val="24"/>
                <w:szCs w:val="24"/>
              </w:rPr>
              <w:t>附属单位上缴收入</w:t>
            </w:r>
          </w:p>
        </w:tc>
        <w:tc>
          <w:tcPr>
            <w:tcW w:w="128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3D5DFC" w:rsidRDefault="003D5DFC">
            <w:pPr>
              <w:widowControl/>
              <w:jc w:val="center"/>
              <w:rPr>
                <w:rFonts w:ascii="宋体"/>
                <w:kern w:val="0"/>
                <w:sz w:val="24"/>
                <w:szCs w:val="24"/>
              </w:rPr>
            </w:pPr>
            <w:r>
              <w:rPr>
                <w:rFonts w:ascii="宋体" w:hAnsi="宋体" w:cs="宋体" w:hint="eastAsia"/>
                <w:kern w:val="0"/>
                <w:sz w:val="24"/>
                <w:szCs w:val="24"/>
              </w:rPr>
              <w:t>其他收入</w:t>
            </w:r>
          </w:p>
        </w:tc>
      </w:tr>
      <w:tr w:rsidR="003D5DFC">
        <w:trPr>
          <w:trHeight w:val="561"/>
        </w:trPr>
        <w:tc>
          <w:tcPr>
            <w:tcW w:w="1275" w:type="dxa"/>
            <w:vMerge w:val="restart"/>
            <w:tcBorders>
              <w:top w:val="single" w:sz="4" w:space="0" w:color="auto"/>
              <w:left w:val="single" w:sz="8" w:space="0" w:color="auto"/>
              <w:bottom w:val="single" w:sz="4" w:space="0" w:color="000000"/>
              <w:right w:val="nil"/>
            </w:tcBorders>
            <w:shd w:val="clear" w:color="auto" w:fill="FFFFFF"/>
            <w:vAlign w:val="center"/>
          </w:tcPr>
          <w:p w:rsidR="003D5DFC" w:rsidRDefault="003D5DFC">
            <w:pPr>
              <w:widowControl/>
              <w:jc w:val="center"/>
              <w:rPr>
                <w:rFonts w:ascii="宋体"/>
                <w:kern w:val="0"/>
                <w:sz w:val="24"/>
                <w:szCs w:val="24"/>
              </w:rPr>
            </w:pPr>
            <w:r>
              <w:rPr>
                <w:rFonts w:ascii="宋体" w:hAnsi="宋体" w:cs="宋体" w:hint="eastAsia"/>
                <w:kern w:val="0"/>
                <w:sz w:val="24"/>
                <w:szCs w:val="24"/>
              </w:rPr>
              <w:t>功能分类科目编码</w:t>
            </w:r>
          </w:p>
        </w:tc>
        <w:tc>
          <w:tcPr>
            <w:tcW w:w="3416" w:type="dxa"/>
            <w:vMerge w:val="restart"/>
            <w:tcBorders>
              <w:top w:val="nil"/>
              <w:left w:val="single" w:sz="4" w:space="0" w:color="auto"/>
              <w:bottom w:val="single" w:sz="4" w:space="0" w:color="000000"/>
              <w:right w:val="single" w:sz="4" w:space="0" w:color="auto"/>
            </w:tcBorders>
            <w:shd w:val="clear" w:color="auto" w:fill="FFFFFF"/>
            <w:vAlign w:val="center"/>
          </w:tcPr>
          <w:p w:rsidR="003D5DFC" w:rsidRDefault="003D5DFC">
            <w:pPr>
              <w:widowControl/>
              <w:jc w:val="center"/>
              <w:rPr>
                <w:rFonts w:ascii="宋体"/>
                <w:kern w:val="0"/>
                <w:sz w:val="24"/>
                <w:szCs w:val="24"/>
              </w:rPr>
            </w:pPr>
            <w:r>
              <w:rPr>
                <w:rFonts w:ascii="宋体" w:hAnsi="宋体" w:cs="宋体" w:hint="eastAsia"/>
                <w:kern w:val="0"/>
                <w:sz w:val="24"/>
                <w:szCs w:val="24"/>
              </w:rPr>
              <w:t>科目名称</w:t>
            </w:r>
          </w:p>
        </w:tc>
        <w:tc>
          <w:tcPr>
            <w:tcW w:w="1259" w:type="dxa"/>
            <w:vMerge/>
            <w:tcBorders>
              <w:top w:val="single" w:sz="8" w:space="0" w:color="auto"/>
              <w:left w:val="single" w:sz="4" w:space="0" w:color="auto"/>
              <w:bottom w:val="single" w:sz="4" w:space="0" w:color="000000"/>
              <w:right w:val="single" w:sz="4" w:space="0" w:color="auto"/>
            </w:tcBorders>
            <w:vAlign w:val="center"/>
          </w:tcPr>
          <w:p w:rsidR="003D5DFC" w:rsidRDefault="003D5DFC">
            <w:pPr>
              <w:widowControl/>
              <w:jc w:val="left"/>
              <w:rPr>
                <w:rFonts w:ascii="宋体"/>
                <w:kern w:val="0"/>
                <w:sz w:val="24"/>
                <w:szCs w:val="24"/>
              </w:rPr>
            </w:pPr>
          </w:p>
        </w:tc>
        <w:tc>
          <w:tcPr>
            <w:tcW w:w="1259" w:type="dxa"/>
            <w:vMerge/>
            <w:tcBorders>
              <w:top w:val="single" w:sz="8" w:space="0" w:color="auto"/>
              <w:left w:val="single" w:sz="4" w:space="0" w:color="auto"/>
              <w:bottom w:val="single" w:sz="4" w:space="0" w:color="000000"/>
              <w:right w:val="single" w:sz="4" w:space="0" w:color="auto"/>
            </w:tcBorders>
            <w:vAlign w:val="center"/>
          </w:tcPr>
          <w:p w:rsidR="003D5DFC" w:rsidRDefault="003D5DFC">
            <w:pPr>
              <w:widowControl/>
              <w:jc w:val="left"/>
              <w:rPr>
                <w:rFonts w:ascii="宋体"/>
                <w:kern w:val="0"/>
                <w:sz w:val="24"/>
                <w:szCs w:val="24"/>
              </w:rPr>
            </w:pPr>
          </w:p>
        </w:tc>
        <w:tc>
          <w:tcPr>
            <w:tcW w:w="1259" w:type="dxa"/>
            <w:vMerge/>
            <w:tcBorders>
              <w:top w:val="single" w:sz="8" w:space="0" w:color="auto"/>
              <w:left w:val="single" w:sz="4" w:space="0" w:color="auto"/>
              <w:bottom w:val="single" w:sz="4" w:space="0" w:color="000000"/>
              <w:right w:val="single" w:sz="4" w:space="0" w:color="auto"/>
            </w:tcBorders>
            <w:vAlign w:val="center"/>
          </w:tcPr>
          <w:p w:rsidR="003D5DFC" w:rsidRDefault="003D5DFC">
            <w:pPr>
              <w:widowControl/>
              <w:jc w:val="left"/>
              <w:rPr>
                <w:rFonts w:ascii="宋体"/>
                <w:kern w:val="0"/>
                <w:sz w:val="24"/>
                <w:szCs w:val="24"/>
              </w:rPr>
            </w:pPr>
          </w:p>
        </w:tc>
        <w:tc>
          <w:tcPr>
            <w:tcW w:w="1259" w:type="dxa"/>
            <w:vMerge/>
            <w:tcBorders>
              <w:top w:val="single" w:sz="8" w:space="0" w:color="auto"/>
              <w:left w:val="single" w:sz="4" w:space="0" w:color="auto"/>
              <w:bottom w:val="single" w:sz="4" w:space="0" w:color="000000"/>
              <w:right w:val="single" w:sz="4" w:space="0" w:color="auto"/>
            </w:tcBorders>
            <w:vAlign w:val="center"/>
          </w:tcPr>
          <w:p w:rsidR="003D5DFC" w:rsidRDefault="003D5DFC">
            <w:pPr>
              <w:widowControl/>
              <w:jc w:val="left"/>
              <w:rPr>
                <w:rFonts w:ascii="宋体"/>
                <w:kern w:val="0"/>
                <w:sz w:val="24"/>
                <w:szCs w:val="24"/>
              </w:rPr>
            </w:pPr>
          </w:p>
        </w:tc>
        <w:tc>
          <w:tcPr>
            <w:tcW w:w="1259" w:type="dxa"/>
            <w:vMerge/>
            <w:tcBorders>
              <w:top w:val="single" w:sz="8" w:space="0" w:color="auto"/>
              <w:left w:val="single" w:sz="4" w:space="0" w:color="auto"/>
              <w:bottom w:val="single" w:sz="4" w:space="0" w:color="000000"/>
              <w:right w:val="single" w:sz="4" w:space="0" w:color="auto"/>
            </w:tcBorders>
            <w:vAlign w:val="center"/>
          </w:tcPr>
          <w:p w:rsidR="003D5DFC" w:rsidRDefault="003D5DFC">
            <w:pPr>
              <w:widowControl/>
              <w:jc w:val="left"/>
              <w:rPr>
                <w:rFonts w:ascii="宋体"/>
                <w:kern w:val="0"/>
                <w:sz w:val="24"/>
                <w:szCs w:val="24"/>
              </w:rPr>
            </w:pPr>
          </w:p>
        </w:tc>
        <w:tc>
          <w:tcPr>
            <w:tcW w:w="1619" w:type="dxa"/>
            <w:vMerge/>
            <w:tcBorders>
              <w:top w:val="single" w:sz="8" w:space="0" w:color="auto"/>
              <w:left w:val="single" w:sz="4" w:space="0" w:color="auto"/>
              <w:bottom w:val="single" w:sz="4" w:space="0" w:color="000000"/>
              <w:right w:val="single" w:sz="4" w:space="0" w:color="auto"/>
            </w:tcBorders>
            <w:vAlign w:val="center"/>
          </w:tcPr>
          <w:p w:rsidR="003D5DFC" w:rsidRDefault="003D5DFC">
            <w:pPr>
              <w:widowControl/>
              <w:jc w:val="left"/>
              <w:rPr>
                <w:rFonts w:ascii="宋体"/>
                <w:kern w:val="0"/>
                <w:sz w:val="24"/>
                <w:szCs w:val="24"/>
              </w:rPr>
            </w:pPr>
          </w:p>
        </w:tc>
        <w:tc>
          <w:tcPr>
            <w:tcW w:w="1284" w:type="dxa"/>
            <w:vMerge/>
            <w:tcBorders>
              <w:top w:val="single" w:sz="8" w:space="0" w:color="auto"/>
              <w:left w:val="single" w:sz="4" w:space="0" w:color="auto"/>
              <w:bottom w:val="single" w:sz="4" w:space="0" w:color="000000"/>
              <w:right w:val="single" w:sz="8" w:space="0" w:color="auto"/>
            </w:tcBorders>
            <w:vAlign w:val="center"/>
          </w:tcPr>
          <w:p w:rsidR="003D5DFC" w:rsidRDefault="003D5DFC">
            <w:pPr>
              <w:widowControl/>
              <w:jc w:val="left"/>
              <w:rPr>
                <w:rFonts w:ascii="宋体"/>
                <w:kern w:val="0"/>
                <w:sz w:val="24"/>
                <w:szCs w:val="24"/>
              </w:rPr>
            </w:pPr>
          </w:p>
        </w:tc>
      </w:tr>
      <w:tr w:rsidR="003D5DFC">
        <w:trPr>
          <w:trHeight w:val="561"/>
        </w:trPr>
        <w:tc>
          <w:tcPr>
            <w:tcW w:w="1275" w:type="dxa"/>
            <w:vMerge/>
            <w:tcBorders>
              <w:top w:val="single" w:sz="4" w:space="0" w:color="auto"/>
              <w:left w:val="single" w:sz="8" w:space="0" w:color="auto"/>
              <w:bottom w:val="single" w:sz="4" w:space="0" w:color="000000"/>
              <w:right w:val="nil"/>
            </w:tcBorders>
            <w:vAlign w:val="center"/>
          </w:tcPr>
          <w:p w:rsidR="003D5DFC" w:rsidRDefault="003D5DFC">
            <w:pPr>
              <w:widowControl/>
              <w:jc w:val="left"/>
              <w:rPr>
                <w:rFonts w:ascii="宋体"/>
                <w:kern w:val="0"/>
                <w:sz w:val="24"/>
                <w:szCs w:val="24"/>
              </w:rPr>
            </w:pPr>
          </w:p>
        </w:tc>
        <w:tc>
          <w:tcPr>
            <w:tcW w:w="3416" w:type="dxa"/>
            <w:vMerge/>
            <w:tcBorders>
              <w:top w:val="nil"/>
              <w:left w:val="single" w:sz="4" w:space="0" w:color="auto"/>
              <w:bottom w:val="single" w:sz="4" w:space="0" w:color="000000"/>
              <w:right w:val="single" w:sz="4" w:space="0" w:color="auto"/>
            </w:tcBorders>
            <w:vAlign w:val="center"/>
          </w:tcPr>
          <w:p w:rsidR="003D5DFC" w:rsidRDefault="003D5DFC">
            <w:pPr>
              <w:widowControl/>
              <w:jc w:val="left"/>
              <w:rPr>
                <w:rFonts w:ascii="宋体"/>
                <w:kern w:val="0"/>
                <w:sz w:val="24"/>
                <w:szCs w:val="24"/>
              </w:rPr>
            </w:pPr>
          </w:p>
        </w:tc>
        <w:tc>
          <w:tcPr>
            <w:tcW w:w="1259" w:type="dxa"/>
            <w:vMerge/>
            <w:tcBorders>
              <w:top w:val="single" w:sz="8" w:space="0" w:color="auto"/>
              <w:left w:val="single" w:sz="4" w:space="0" w:color="auto"/>
              <w:bottom w:val="single" w:sz="4" w:space="0" w:color="000000"/>
              <w:right w:val="single" w:sz="4" w:space="0" w:color="auto"/>
            </w:tcBorders>
            <w:vAlign w:val="center"/>
          </w:tcPr>
          <w:p w:rsidR="003D5DFC" w:rsidRDefault="003D5DFC">
            <w:pPr>
              <w:widowControl/>
              <w:jc w:val="left"/>
              <w:rPr>
                <w:rFonts w:ascii="宋体"/>
                <w:kern w:val="0"/>
                <w:sz w:val="24"/>
                <w:szCs w:val="24"/>
              </w:rPr>
            </w:pPr>
          </w:p>
        </w:tc>
        <w:tc>
          <w:tcPr>
            <w:tcW w:w="1259" w:type="dxa"/>
            <w:vMerge/>
            <w:tcBorders>
              <w:top w:val="single" w:sz="8" w:space="0" w:color="auto"/>
              <w:left w:val="single" w:sz="4" w:space="0" w:color="auto"/>
              <w:bottom w:val="single" w:sz="4" w:space="0" w:color="000000"/>
              <w:right w:val="single" w:sz="4" w:space="0" w:color="auto"/>
            </w:tcBorders>
            <w:vAlign w:val="center"/>
          </w:tcPr>
          <w:p w:rsidR="003D5DFC" w:rsidRDefault="003D5DFC">
            <w:pPr>
              <w:widowControl/>
              <w:jc w:val="left"/>
              <w:rPr>
                <w:rFonts w:ascii="宋体"/>
                <w:kern w:val="0"/>
                <w:sz w:val="24"/>
                <w:szCs w:val="24"/>
              </w:rPr>
            </w:pPr>
          </w:p>
        </w:tc>
        <w:tc>
          <w:tcPr>
            <w:tcW w:w="1259" w:type="dxa"/>
            <w:vMerge/>
            <w:tcBorders>
              <w:top w:val="single" w:sz="8" w:space="0" w:color="auto"/>
              <w:left w:val="single" w:sz="4" w:space="0" w:color="auto"/>
              <w:bottom w:val="single" w:sz="4" w:space="0" w:color="000000"/>
              <w:right w:val="single" w:sz="4" w:space="0" w:color="auto"/>
            </w:tcBorders>
            <w:vAlign w:val="center"/>
          </w:tcPr>
          <w:p w:rsidR="003D5DFC" w:rsidRDefault="003D5DFC">
            <w:pPr>
              <w:widowControl/>
              <w:jc w:val="left"/>
              <w:rPr>
                <w:rFonts w:ascii="宋体"/>
                <w:kern w:val="0"/>
                <w:sz w:val="24"/>
                <w:szCs w:val="24"/>
              </w:rPr>
            </w:pPr>
          </w:p>
        </w:tc>
        <w:tc>
          <w:tcPr>
            <w:tcW w:w="1259" w:type="dxa"/>
            <w:vMerge/>
            <w:tcBorders>
              <w:top w:val="single" w:sz="8" w:space="0" w:color="auto"/>
              <w:left w:val="single" w:sz="4" w:space="0" w:color="auto"/>
              <w:bottom w:val="single" w:sz="4" w:space="0" w:color="000000"/>
              <w:right w:val="single" w:sz="4" w:space="0" w:color="auto"/>
            </w:tcBorders>
            <w:vAlign w:val="center"/>
          </w:tcPr>
          <w:p w:rsidR="003D5DFC" w:rsidRDefault="003D5DFC">
            <w:pPr>
              <w:widowControl/>
              <w:jc w:val="left"/>
              <w:rPr>
                <w:rFonts w:ascii="宋体"/>
                <w:kern w:val="0"/>
                <w:sz w:val="24"/>
                <w:szCs w:val="24"/>
              </w:rPr>
            </w:pPr>
          </w:p>
        </w:tc>
        <w:tc>
          <w:tcPr>
            <w:tcW w:w="1259" w:type="dxa"/>
            <w:vMerge/>
            <w:tcBorders>
              <w:top w:val="single" w:sz="8" w:space="0" w:color="auto"/>
              <w:left w:val="single" w:sz="4" w:space="0" w:color="auto"/>
              <w:bottom w:val="single" w:sz="4" w:space="0" w:color="000000"/>
              <w:right w:val="single" w:sz="4" w:space="0" w:color="auto"/>
            </w:tcBorders>
            <w:vAlign w:val="center"/>
          </w:tcPr>
          <w:p w:rsidR="003D5DFC" w:rsidRDefault="003D5DFC">
            <w:pPr>
              <w:widowControl/>
              <w:jc w:val="left"/>
              <w:rPr>
                <w:rFonts w:ascii="宋体"/>
                <w:kern w:val="0"/>
                <w:sz w:val="24"/>
                <w:szCs w:val="24"/>
              </w:rPr>
            </w:pPr>
          </w:p>
        </w:tc>
        <w:tc>
          <w:tcPr>
            <w:tcW w:w="1619" w:type="dxa"/>
            <w:vMerge/>
            <w:tcBorders>
              <w:top w:val="single" w:sz="8" w:space="0" w:color="auto"/>
              <w:left w:val="single" w:sz="4" w:space="0" w:color="auto"/>
              <w:bottom w:val="single" w:sz="4" w:space="0" w:color="000000"/>
              <w:right w:val="single" w:sz="4" w:space="0" w:color="auto"/>
            </w:tcBorders>
            <w:vAlign w:val="center"/>
          </w:tcPr>
          <w:p w:rsidR="003D5DFC" w:rsidRDefault="003D5DFC">
            <w:pPr>
              <w:widowControl/>
              <w:jc w:val="left"/>
              <w:rPr>
                <w:rFonts w:ascii="宋体"/>
                <w:kern w:val="0"/>
                <w:sz w:val="24"/>
                <w:szCs w:val="24"/>
              </w:rPr>
            </w:pPr>
          </w:p>
        </w:tc>
        <w:tc>
          <w:tcPr>
            <w:tcW w:w="1284" w:type="dxa"/>
            <w:vMerge/>
            <w:tcBorders>
              <w:top w:val="single" w:sz="8" w:space="0" w:color="auto"/>
              <w:left w:val="single" w:sz="4" w:space="0" w:color="auto"/>
              <w:bottom w:val="single" w:sz="4" w:space="0" w:color="000000"/>
              <w:right w:val="single" w:sz="8" w:space="0" w:color="auto"/>
            </w:tcBorders>
            <w:vAlign w:val="center"/>
          </w:tcPr>
          <w:p w:rsidR="003D5DFC" w:rsidRDefault="003D5DFC">
            <w:pPr>
              <w:widowControl/>
              <w:jc w:val="left"/>
              <w:rPr>
                <w:rFonts w:ascii="宋体"/>
                <w:kern w:val="0"/>
                <w:sz w:val="24"/>
                <w:szCs w:val="24"/>
              </w:rPr>
            </w:pPr>
          </w:p>
        </w:tc>
      </w:tr>
      <w:tr w:rsidR="003D5DFC">
        <w:trPr>
          <w:trHeight w:val="561"/>
        </w:trPr>
        <w:tc>
          <w:tcPr>
            <w:tcW w:w="4691" w:type="dxa"/>
            <w:gridSpan w:val="2"/>
            <w:tcBorders>
              <w:top w:val="single" w:sz="4" w:space="0" w:color="auto"/>
              <w:left w:val="single" w:sz="8" w:space="0" w:color="auto"/>
              <w:bottom w:val="single" w:sz="4" w:space="0" w:color="auto"/>
              <w:right w:val="single" w:sz="4" w:space="0" w:color="000000"/>
            </w:tcBorders>
            <w:shd w:val="clear" w:color="auto" w:fill="FFFFFF"/>
            <w:vAlign w:val="center"/>
          </w:tcPr>
          <w:p w:rsidR="003D5DFC" w:rsidRDefault="003D5DFC">
            <w:pPr>
              <w:widowControl/>
              <w:jc w:val="center"/>
              <w:rPr>
                <w:rFonts w:ascii="宋体"/>
                <w:kern w:val="0"/>
                <w:sz w:val="24"/>
                <w:szCs w:val="24"/>
              </w:rPr>
            </w:pPr>
            <w:r>
              <w:rPr>
                <w:rFonts w:ascii="宋体" w:hAnsi="宋体" w:cs="宋体" w:hint="eastAsia"/>
                <w:kern w:val="0"/>
                <w:sz w:val="24"/>
                <w:szCs w:val="24"/>
              </w:rPr>
              <w:t>栏次</w:t>
            </w:r>
          </w:p>
        </w:tc>
        <w:tc>
          <w:tcPr>
            <w:tcW w:w="1259" w:type="dxa"/>
            <w:tcBorders>
              <w:top w:val="nil"/>
              <w:left w:val="nil"/>
              <w:bottom w:val="single" w:sz="4" w:space="0" w:color="auto"/>
              <w:right w:val="single" w:sz="4" w:space="0" w:color="auto"/>
            </w:tcBorders>
            <w:shd w:val="clear" w:color="auto" w:fill="FFFFFF"/>
            <w:vAlign w:val="center"/>
          </w:tcPr>
          <w:p w:rsidR="003D5DFC" w:rsidRDefault="003D5DFC">
            <w:pPr>
              <w:widowControl/>
              <w:jc w:val="center"/>
              <w:rPr>
                <w:rFonts w:ascii="宋体"/>
                <w:kern w:val="0"/>
                <w:sz w:val="24"/>
                <w:szCs w:val="24"/>
              </w:rPr>
            </w:pPr>
            <w:r>
              <w:rPr>
                <w:rFonts w:ascii="宋体" w:hAnsi="宋体" w:cs="宋体"/>
                <w:kern w:val="0"/>
                <w:sz w:val="24"/>
                <w:szCs w:val="24"/>
              </w:rPr>
              <w:t>1</w:t>
            </w:r>
          </w:p>
        </w:tc>
        <w:tc>
          <w:tcPr>
            <w:tcW w:w="1259" w:type="dxa"/>
            <w:tcBorders>
              <w:top w:val="nil"/>
              <w:left w:val="nil"/>
              <w:bottom w:val="single" w:sz="4" w:space="0" w:color="auto"/>
              <w:right w:val="single" w:sz="4" w:space="0" w:color="auto"/>
            </w:tcBorders>
            <w:shd w:val="clear" w:color="auto" w:fill="FFFFFF"/>
            <w:vAlign w:val="center"/>
          </w:tcPr>
          <w:p w:rsidR="003D5DFC" w:rsidRDefault="003D5DFC">
            <w:pPr>
              <w:widowControl/>
              <w:jc w:val="center"/>
              <w:rPr>
                <w:rFonts w:ascii="宋体"/>
                <w:kern w:val="0"/>
                <w:sz w:val="24"/>
                <w:szCs w:val="24"/>
              </w:rPr>
            </w:pPr>
            <w:r>
              <w:rPr>
                <w:rFonts w:ascii="宋体" w:hAnsi="宋体" w:cs="宋体"/>
                <w:kern w:val="0"/>
                <w:sz w:val="24"/>
                <w:szCs w:val="24"/>
              </w:rPr>
              <w:t>2</w:t>
            </w:r>
          </w:p>
        </w:tc>
        <w:tc>
          <w:tcPr>
            <w:tcW w:w="1259" w:type="dxa"/>
            <w:tcBorders>
              <w:top w:val="nil"/>
              <w:left w:val="nil"/>
              <w:bottom w:val="single" w:sz="4" w:space="0" w:color="auto"/>
              <w:right w:val="single" w:sz="4" w:space="0" w:color="auto"/>
            </w:tcBorders>
            <w:shd w:val="clear" w:color="auto" w:fill="FFFFFF"/>
            <w:vAlign w:val="center"/>
          </w:tcPr>
          <w:p w:rsidR="003D5DFC" w:rsidRDefault="003D5DFC">
            <w:pPr>
              <w:widowControl/>
              <w:jc w:val="center"/>
              <w:rPr>
                <w:rFonts w:ascii="宋体"/>
                <w:kern w:val="0"/>
                <w:sz w:val="24"/>
                <w:szCs w:val="24"/>
              </w:rPr>
            </w:pPr>
            <w:r>
              <w:rPr>
                <w:rFonts w:ascii="宋体" w:hAnsi="宋体" w:cs="宋体"/>
                <w:kern w:val="0"/>
                <w:sz w:val="24"/>
                <w:szCs w:val="24"/>
              </w:rPr>
              <w:t>3</w:t>
            </w:r>
          </w:p>
        </w:tc>
        <w:tc>
          <w:tcPr>
            <w:tcW w:w="1259" w:type="dxa"/>
            <w:tcBorders>
              <w:top w:val="nil"/>
              <w:left w:val="nil"/>
              <w:bottom w:val="single" w:sz="4" w:space="0" w:color="auto"/>
              <w:right w:val="single" w:sz="4" w:space="0" w:color="auto"/>
            </w:tcBorders>
            <w:shd w:val="clear" w:color="auto" w:fill="FFFFFF"/>
            <w:vAlign w:val="center"/>
          </w:tcPr>
          <w:p w:rsidR="003D5DFC" w:rsidRDefault="003D5DFC">
            <w:pPr>
              <w:widowControl/>
              <w:jc w:val="center"/>
              <w:rPr>
                <w:rFonts w:ascii="宋体"/>
                <w:kern w:val="0"/>
                <w:sz w:val="24"/>
                <w:szCs w:val="24"/>
              </w:rPr>
            </w:pPr>
            <w:r>
              <w:rPr>
                <w:rFonts w:ascii="宋体" w:hAnsi="宋体" w:cs="宋体"/>
                <w:kern w:val="0"/>
                <w:sz w:val="24"/>
                <w:szCs w:val="24"/>
              </w:rPr>
              <w:t>4</w:t>
            </w:r>
          </w:p>
        </w:tc>
        <w:tc>
          <w:tcPr>
            <w:tcW w:w="1259" w:type="dxa"/>
            <w:tcBorders>
              <w:top w:val="nil"/>
              <w:left w:val="nil"/>
              <w:bottom w:val="single" w:sz="4" w:space="0" w:color="auto"/>
              <w:right w:val="single" w:sz="4" w:space="0" w:color="auto"/>
            </w:tcBorders>
            <w:shd w:val="clear" w:color="auto" w:fill="FFFFFF"/>
            <w:vAlign w:val="center"/>
          </w:tcPr>
          <w:p w:rsidR="003D5DFC" w:rsidRDefault="003D5DFC">
            <w:pPr>
              <w:widowControl/>
              <w:jc w:val="center"/>
              <w:rPr>
                <w:rFonts w:ascii="宋体"/>
                <w:kern w:val="0"/>
                <w:sz w:val="24"/>
                <w:szCs w:val="24"/>
              </w:rPr>
            </w:pPr>
            <w:r>
              <w:rPr>
                <w:rFonts w:ascii="宋体" w:hAnsi="宋体" w:cs="宋体"/>
                <w:kern w:val="0"/>
                <w:sz w:val="24"/>
                <w:szCs w:val="24"/>
              </w:rPr>
              <w:t>5</w:t>
            </w:r>
          </w:p>
        </w:tc>
        <w:tc>
          <w:tcPr>
            <w:tcW w:w="1619" w:type="dxa"/>
            <w:tcBorders>
              <w:top w:val="nil"/>
              <w:left w:val="nil"/>
              <w:bottom w:val="single" w:sz="4" w:space="0" w:color="auto"/>
              <w:right w:val="single" w:sz="4" w:space="0" w:color="auto"/>
            </w:tcBorders>
            <w:shd w:val="clear" w:color="auto" w:fill="FFFFFF"/>
            <w:vAlign w:val="center"/>
          </w:tcPr>
          <w:p w:rsidR="003D5DFC" w:rsidRDefault="003D5DFC">
            <w:pPr>
              <w:widowControl/>
              <w:jc w:val="center"/>
              <w:rPr>
                <w:rFonts w:ascii="宋体"/>
                <w:kern w:val="0"/>
                <w:sz w:val="24"/>
                <w:szCs w:val="24"/>
              </w:rPr>
            </w:pPr>
            <w:r>
              <w:rPr>
                <w:rFonts w:ascii="宋体" w:hAnsi="宋体" w:cs="宋体"/>
                <w:kern w:val="0"/>
                <w:sz w:val="24"/>
                <w:szCs w:val="24"/>
              </w:rPr>
              <w:t>6</w:t>
            </w:r>
          </w:p>
        </w:tc>
        <w:tc>
          <w:tcPr>
            <w:tcW w:w="1284" w:type="dxa"/>
            <w:tcBorders>
              <w:top w:val="nil"/>
              <w:left w:val="nil"/>
              <w:bottom w:val="single" w:sz="4" w:space="0" w:color="auto"/>
              <w:right w:val="single" w:sz="8" w:space="0" w:color="auto"/>
            </w:tcBorders>
            <w:shd w:val="clear" w:color="auto" w:fill="FFFFFF"/>
            <w:vAlign w:val="center"/>
          </w:tcPr>
          <w:p w:rsidR="003D5DFC" w:rsidRDefault="003D5DFC">
            <w:pPr>
              <w:widowControl/>
              <w:jc w:val="center"/>
              <w:rPr>
                <w:rFonts w:ascii="宋体"/>
                <w:kern w:val="0"/>
                <w:sz w:val="24"/>
                <w:szCs w:val="24"/>
              </w:rPr>
            </w:pPr>
            <w:r>
              <w:rPr>
                <w:rFonts w:ascii="宋体" w:hAnsi="宋体" w:cs="宋体"/>
                <w:kern w:val="0"/>
                <w:sz w:val="24"/>
                <w:szCs w:val="24"/>
              </w:rPr>
              <w:t>7</w:t>
            </w:r>
          </w:p>
        </w:tc>
      </w:tr>
      <w:tr w:rsidR="003D5DFC">
        <w:trPr>
          <w:trHeight w:val="561"/>
        </w:trPr>
        <w:tc>
          <w:tcPr>
            <w:tcW w:w="4691" w:type="dxa"/>
            <w:gridSpan w:val="2"/>
            <w:tcBorders>
              <w:top w:val="nil"/>
              <w:left w:val="single" w:sz="8" w:space="0" w:color="auto"/>
              <w:bottom w:val="single" w:sz="4" w:space="0" w:color="auto"/>
              <w:right w:val="single" w:sz="4" w:space="0" w:color="000000"/>
            </w:tcBorders>
            <w:shd w:val="clear" w:color="auto" w:fill="FFFFFF"/>
            <w:vAlign w:val="center"/>
          </w:tcPr>
          <w:p w:rsidR="003D5DFC" w:rsidRDefault="003D5DFC">
            <w:pPr>
              <w:widowControl/>
              <w:jc w:val="center"/>
              <w:rPr>
                <w:rFonts w:ascii="宋体"/>
                <w:kern w:val="0"/>
                <w:sz w:val="24"/>
                <w:szCs w:val="24"/>
              </w:rPr>
            </w:pPr>
            <w:r>
              <w:rPr>
                <w:rFonts w:ascii="宋体" w:hAnsi="宋体" w:cs="宋体" w:hint="eastAsia"/>
                <w:kern w:val="0"/>
                <w:sz w:val="24"/>
                <w:szCs w:val="24"/>
              </w:rPr>
              <w:t>合计</w:t>
            </w:r>
          </w:p>
        </w:tc>
        <w:tc>
          <w:tcPr>
            <w:tcW w:w="1259" w:type="dxa"/>
            <w:tcBorders>
              <w:top w:val="nil"/>
              <w:left w:val="nil"/>
              <w:bottom w:val="single" w:sz="4" w:space="0" w:color="auto"/>
              <w:right w:val="single" w:sz="4" w:space="0" w:color="auto"/>
            </w:tcBorders>
            <w:vAlign w:val="center"/>
          </w:tcPr>
          <w:p w:rsidR="003D5DFC" w:rsidRDefault="003D5DFC">
            <w:pPr>
              <w:widowControl/>
              <w:jc w:val="right"/>
              <w:rPr>
                <w:rFonts w:ascii="宋体"/>
                <w:color w:val="000000"/>
                <w:kern w:val="0"/>
                <w:sz w:val="22"/>
                <w:szCs w:val="22"/>
              </w:rPr>
            </w:pPr>
            <w:r>
              <w:rPr>
                <w:rFonts w:ascii="宋体" w:hAnsi="宋体" w:cs="宋体"/>
                <w:color w:val="000000"/>
                <w:kern w:val="0"/>
                <w:sz w:val="22"/>
                <w:szCs w:val="22"/>
              </w:rPr>
              <w:t>495.22</w:t>
            </w:r>
          </w:p>
        </w:tc>
        <w:tc>
          <w:tcPr>
            <w:tcW w:w="1259" w:type="dxa"/>
            <w:tcBorders>
              <w:top w:val="nil"/>
              <w:left w:val="nil"/>
              <w:bottom w:val="single" w:sz="4" w:space="0" w:color="auto"/>
              <w:right w:val="single" w:sz="4" w:space="0" w:color="auto"/>
            </w:tcBorders>
            <w:vAlign w:val="center"/>
          </w:tcPr>
          <w:p w:rsidR="003D5DFC" w:rsidRDefault="003D5DFC">
            <w:pPr>
              <w:widowControl/>
              <w:jc w:val="right"/>
              <w:rPr>
                <w:rFonts w:ascii="宋体"/>
                <w:color w:val="000000"/>
                <w:kern w:val="0"/>
                <w:sz w:val="22"/>
                <w:szCs w:val="22"/>
              </w:rPr>
            </w:pPr>
            <w:r>
              <w:rPr>
                <w:rFonts w:ascii="宋体" w:hAnsi="宋体" w:cs="宋体"/>
                <w:color w:val="000000"/>
                <w:kern w:val="0"/>
                <w:sz w:val="22"/>
                <w:szCs w:val="22"/>
              </w:rPr>
              <w:t>495.22</w:t>
            </w:r>
          </w:p>
        </w:tc>
        <w:tc>
          <w:tcPr>
            <w:tcW w:w="1259" w:type="dxa"/>
            <w:tcBorders>
              <w:top w:val="nil"/>
              <w:left w:val="nil"/>
              <w:bottom w:val="single" w:sz="4" w:space="0" w:color="auto"/>
              <w:right w:val="single" w:sz="4" w:space="0" w:color="auto"/>
            </w:tcBorders>
            <w:vAlign w:val="center"/>
          </w:tcPr>
          <w:p w:rsidR="003D5DFC" w:rsidRDefault="003D5DFC">
            <w:pPr>
              <w:widowControl/>
              <w:jc w:val="right"/>
              <w:rPr>
                <w:rFonts w:ascii="宋体"/>
                <w:color w:val="000000"/>
                <w:kern w:val="0"/>
                <w:sz w:val="22"/>
                <w:szCs w:val="22"/>
              </w:rPr>
            </w:pPr>
            <w:r>
              <w:rPr>
                <w:rFonts w:ascii="宋体" w:cs="宋体"/>
                <w:color w:val="000000"/>
                <w:kern w:val="0"/>
                <w:sz w:val="22"/>
                <w:szCs w:val="22"/>
              </w:rPr>
              <w:t>0.00</w:t>
            </w:r>
          </w:p>
        </w:tc>
        <w:tc>
          <w:tcPr>
            <w:tcW w:w="1259" w:type="dxa"/>
            <w:tcBorders>
              <w:top w:val="nil"/>
              <w:left w:val="nil"/>
              <w:bottom w:val="single" w:sz="4" w:space="0" w:color="auto"/>
              <w:right w:val="single" w:sz="4" w:space="0" w:color="auto"/>
            </w:tcBorders>
            <w:vAlign w:val="center"/>
          </w:tcPr>
          <w:p w:rsidR="003D5DFC" w:rsidRDefault="003D5DFC">
            <w:pPr>
              <w:widowControl/>
              <w:jc w:val="right"/>
              <w:rPr>
                <w:rFonts w:ascii="宋体"/>
                <w:color w:val="000000"/>
                <w:kern w:val="0"/>
                <w:sz w:val="22"/>
                <w:szCs w:val="22"/>
              </w:rPr>
            </w:pPr>
            <w:r>
              <w:rPr>
                <w:rFonts w:ascii="宋体" w:cs="宋体"/>
                <w:color w:val="000000"/>
                <w:kern w:val="0"/>
                <w:sz w:val="22"/>
                <w:szCs w:val="22"/>
              </w:rPr>
              <w:t>0.00</w:t>
            </w:r>
          </w:p>
        </w:tc>
        <w:tc>
          <w:tcPr>
            <w:tcW w:w="1259" w:type="dxa"/>
            <w:tcBorders>
              <w:top w:val="nil"/>
              <w:left w:val="nil"/>
              <w:bottom w:val="single" w:sz="4" w:space="0" w:color="auto"/>
              <w:right w:val="single" w:sz="4" w:space="0" w:color="auto"/>
            </w:tcBorders>
            <w:vAlign w:val="center"/>
          </w:tcPr>
          <w:p w:rsidR="003D5DFC" w:rsidRDefault="003D5DFC">
            <w:pPr>
              <w:widowControl/>
              <w:jc w:val="right"/>
              <w:rPr>
                <w:rFonts w:ascii="宋体"/>
                <w:color w:val="000000"/>
                <w:kern w:val="0"/>
                <w:sz w:val="22"/>
                <w:szCs w:val="22"/>
              </w:rPr>
            </w:pPr>
            <w:r>
              <w:rPr>
                <w:rFonts w:ascii="宋体" w:cs="宋体"/>
                <w:color w:val="000000"/>
                <w:kern w:val="0"/>
                <w:sz w:val="22"/>
                <w:szCs w:val="22"/>
              </w:rPr>
              <w:t>0.00</w:t>
            </w:r>
          </w:p>
        </w:tc>
        <w:tc>
          <w:tcPr>
            <w:tcW w:w="1619" w:type="dxa"/>
            <w:tcBorders>
              <w:top w:val="nil"/>
              <w:left w:val="nil"/>
              <w:bottom w:val="single" w:sz="4" w:space="0" w:color="auto"/>
              <w:right w:val="single" w:sz="4" w:space="0" w:color="auto"/>
            </w:tcBorders>
            <w:vAlign w:val="center"/>
          </w:tcPr>
          <w:p w:rsidR="003D5DFC" w:rsidRDefault="003D5DFC">
            <w:pPr>
              <w:widowControl/>
              <w:jc w:val="right"/>
              <w:rPr>
                <w:rFonts w:ascii="宋体"/>
                <w:color w:val="000000"/>
                <w:kern w:val="0"/>
                <w:sz w:val="22"/>
                <w:szCs w:val="22"/>
              </w:rPr>
            </w:pPr>
            <w:r>
              <w:rPr>
                <w:rFonts w:ascii="宋体" w:cs="宋体"/>
                <w:color w:val="000000"/>
                <w:kern w:val="0"/>
                <w:sz w:val="22"/>
                <w:szCs w:val="22"/>
              </w:rPr>
              <w:t>0.00</w:t>
            </w:r>
          </w:p>
        </w:tc>
        <w:tc>
          <w:tcPr>
            <w:tcW w:w="1284" w:type="dxa"/>
            <w:tcBorders>
              <w:top w:val="nil"/>
              <w:left w:val="nil"/>
              <w:bottom w:val="single" w:sz="4" w:space="0" w:color="auto"/>
              <w:right w:val="single" w:sz="8" w:space="0" w:color="auto"/>
            </w:tcBorders>
            <w:vAlign w:val="center"/>
          </w:tcPr>
          <w:p w:rsidR="003D5DFC" w:rsidRDefault="003D5DFC">
            <w:pPr>
              <w:widowControl/>
              <w:jc w:val="right"/>
              <w:rPr>
                <w:rFonts w:ascii="宋体"/>
                <w:color w:val="000000"/>
                <w:kern w:val="0"/>
                <w:sz w:val="22"/>
                <w:szCs w:val="22"/>
              </w:rPr>
            </w:pPr>
            <w:r>
              <w:rPr>
                <w:rFonts w:ascii="宋体" w:cs="宋体"/>
                <w:color w:val="000000"/>
                <w:kern w:val="0"/>
                <w:sz w:val="22"/>
                <w:szCs w:val="22"/>
              </w:rPr>
              <w:t>0.00</w:t>
            </w:r>
          </w:p>
        </w:tc>
      </w:tr>
      <w:tr w:rsidR="003D5DFC">
        <w:trPr>
          <w:trHeight w:val="564"/>
        </w:trPr>
        <w:tc>
          <w:tcPr>
            <w:tcW w:w="1275" w:type="dxa"/>
            <w:tcBorders>
              <w:top w:val="single" w:sz="4" w:space="0" w:color="auto"/>
              <w:left w:val="single" w:sz="8" w:space="0" w:color="auto"/>
              <w:bottom w:val="single" w:sz="8" w:space="0" w:color="auto"/>
              <w:right w:val="single" w:sz="4" w:space="0" w:color="auto"/>
            </w:tcBorders>
            <w:shd w:val="clear" w:color="auto" w:fill="FFFFFF"/>
            <w:vAlign w:val="center"/>
          </w:tcPr>
          <w:p w:rsidR="003D5DFC" w:rsidRDefault="003D5DFC">
            <w:pPr>
              <w:widowControl/>
              <w:jc w:val="left"/>
              <w:rPr>
                <w:rFonts w:ascii="宋体"/>
                <w:color w:val="000000"/>
                <w:kern w:val="0"/>
                <w:sz w:val="22"/>
                <w:szCs w:val="22"/>
              </w:rPr>
            </w:pPr>
            <w:r>
              <w:rPr>
                <w:rFonts w:ascii="宋体" w:hAnsi="宋体" w:cs="宋体"/>
                <w:color w:val="000000"/>
                <w:kern w:val="0"/>
                <w:sz w:val="22"/>
                <w:szCs w:val="22"/>
              </w:rPr>
              <w:t>215</w:t>
            </w:r>
          </w:p>
        </w:tc>
        <w:tc>
          <w:tcPr>
            <w:tcW w:w="3416" w:type="dxa"/>
            <w:tcBorders>
              <w:top w:val="nil"/>
              <w:left w:val="nil"/>
              <w:bottom w:val="single" w:sz="8" w:space="0" w:color="auto"/>
              <w:right w:val="single" w:sz="4" w:space="0" w:color="auto"/>
            </w:tcBorders>
            <w:shd w:val="clear" w:color="auto" w:fill="FFFFFF"/>
            <w:vAlign w:val="center"/>
          </w:tcPr>
          <w:p w:rsidR="003D5DFC" w:rsidRDefault="003D5DFC">
            <w:pPr>
              <w:widowControl/>
              <w:jc w:val="left"/>
              <w:rPr>
                <w:rFonts w:ascii="宋体"/>
                <w:color w:val="000000"/>
                <w:kern w:val="0"/>
                <w:sz w:val="22"/>
                <w:szCs w:val="22"/>
              </w:rPr>
            </w:pPr>
            <w:r>
              <w:rPr>
                <w:rFonts w:ascii="宋体" w:hAnsi="宋体" w:cs="宋体" w:hint="eastAsia"/>
                <w:color w:val="000000"/>
                <w:kern w:val="0"/>
                <w:sz w:val="22"/>
                <w:szCs w:val="22"/>
              </w:rPr>
              <w:t>资源勘探信息等支出</w:t>
            </w:r>
          </w:p>
        </w:tc>
        <w:tc>
          <w:tcPr>
            <w:tcW w:w="1259" w:type="dxa"/>
            <w:tcBorders>
              <w:top w:val="nil"/>
              <w:left w:val="nil"/>
              <w:bottom w:val="single" w:sz="8" w:space="0" w:color="auto"/>
              <w:right w:val="single" w:sz="4" w:space="0" w:color="auto"/>
            </w:tcBorders>
            <w:vAlign w:val="center"/>
          </w:tcPr>
          <w:p w:rsidR="003D5DFC" w:rsidRDefault="003D5DFC">
            <w:pPr>
              <w:widowControl/>
              <w:jc w:val="right"/>
              <w:rPr>
                <w:rFonts w:ascii="宋体"/>
                <w:color w:val="000000"/>
                <w:kern w:val="0"/>
                <w:sz w:val="22"/>
                <w:szCs w:val="22"/>
              </w:rPr>
            </w:pPr>
            <w:r>
              <w:rPr>
                <w:rFonts w:ascii="宋体" w:hAnsi="宋体" w:cs="宋体"/>
                <w:color w:val="000000"/>
                <w:kern w:val="0"/>
                <w:sz w:val="22"/>
                <w:szCs w:val="22"/>
              </w:rPr>
              <w:t>495.22</w:t>
            </w:r>
          </w:p>
        </w:tc>
        <w:tc>
          <w:tcPr>
            <w:tcW w:w="1259" w:type="dxa"/>
            <w:tcBorders>
              <w:top w:val="nil"/>
              <w:left w:val="nil"/>
              <w:bottom w:val="single" w:sz="8" w:space="0" w:color="auto"/>
              <w:right w:val="single" w:sz="4" w:space="0" w:color="auto"/>
            </w:tcBorders>
            <w:vAlign w:val="center"/>
          </w:tcPr>
          <w:p w:rsidR="003D5DFC" w:rsidRDefault="003D5DFC">
            <w:pPr>
              <w:widowControl/>
              <w:jc w:val="right"/>
              <w:rPr>
                <w:rFonts w:ascii="宋体"/>
                <w:color w:val="000000"/>
                <w:kern w:val="0"/>
                <w:sz w:val="22"/>
                <w:szCs w:val="22"/>
              </w:rPr>
            </w:pPr>
            <w:r>
              <w:rPr>
                <w:rFonts w:ascii="宋体" w:hAnsi="宋体" w:cs="宋体"/>
                <w:color w:val="000000"/>
                <w:kern w:val="0"/>
                <w:sz w:val="22"/>
                <w:szCs w:val="22"/>
              </w:rPr>
              <w:t>495.22</w:t>
            </w:r>
          </w:p>
        </w:tc>
        <w:tc>
          <w:tcPr>
            <w:tcW w:w="1259" w:type="dxa"/>
            <w:tcBorders>
              <w:top w:val="nil"/>
              <w:left w:val="nil"/>
              <w:bottom w:val="single" w:sz="8" w:space="0" w:color="auto"/>
              <w:right w:val="single" w:sz="4" w:space="0" w:color="auto"/>
            </w:tcBorders>
            <w:vAlign w:val="center"/>
          </w:tcPr>
          <w:p w:rsidR="003D5DFC" w:rsidRDefault="003D5DFC">
            <w:pPr>
              <w:widowControl/>
              <w:jc w:val="right"/>
              <w:rPr>
                <w:rFonts w:ascii="宋体"/>
                <w:color w:val="000000"/>
                <w:kern w:val="0"/>
                <w:sz w:val="22"/>
                <w:szCs w:val="22"/>
              </w:rPr>
            </w:pPr>
            <w:r>
              <w:rPr>
                <w:rFonts w:ascii="宋体" w:cs="宋体"/>
                <w:color w:val="000000"/>
                <w:kern w:val="0"/>
                <w:sz w:val="22"/>
                <w:szCs w:val="22"/>
              </w:rPr>
              <w:t>0.00</w:t>
            </w:r>
          </w:p>
        </w:tc>
        <w:tc>
          <w:tcPr>
            <w:tcW w:w="1259" w:type="dxa"/>
            <w:tcBorders>
              <w:top w:val="nil"/>
              <w:left w:val="nil"/>
              <w:bottom w:val="single" w:sz="8" w:space="0" w:color="auto"/>
              <w:right w:val="single" w:sz="4" w:space="0" w:color="auto"/>
            </w:tcBorders>
            <w:vAlign w:val="center"/>
          </w:tcPr>
          <w:p w:rsidR="003D5DFC" w:rsidRDefault="003D5DFC">
            <w:pPr>
              <w:widowControl/>
              <w:jc w:val="right"/>
              <w:rPr>
                <w:rFonts w:ascii="宋体"/>
                <w:color w:val="000000"/>
                <w:kern w:val="0"/>
                <w:sz w:val="22"/>
                <w:szCs w:val="22"/>
              </w:rPr>
            </w:pPr>
            <w:r>
              <w:rPr>
                <w:rFonts w:ascii="宋体" w:cs="宋体"/>
                <w:color w:val="000000"/>
                <w:kern w:val="0"/>
                <w:sz w:val="22"/>
                <w:szCs w:val="22"/>
              </w:rPr>
              <w:t>0.00</w:t>
            </w:r>
          </w:p>
        </w:tc>
        <w:tc>
          <w:tcPr>
            <w:tcW w:w="1259" w:type="dxa"/>
            <w:tcBorders>
              <w:top w:val="nil"/>
              <w:left w:val="nil"/>
              <w:bottom w:val="single" w:sz="8" w:space="0" w:color="auto"/>
              <w:right w:val="single" w:sz="4" w:space="0" w:color="auto"/>
            </w:tcBorders>
            <w:vAlign w:val="center"/>
          </w:tcPr>
          <w:p w:rsidR="003D5DFC" w:rsidRDefault="003D5DFC">
            <w:pPr>
              <w:widowControl/>
              <w:jc w:val="right"/>
              <w:rPr>
                <w:rFonts w:ascii="宋体"/>
                <w:color w:val="000000"/>
                <w:kern w:val="0"/>
                <w:sz w:val="22"/>
                <w:szCs w:val="22"/>
              </w:rPr>
            </w:pPr>
            <w:r>
              <w:rPr>
                <w:rFonts w:ascii="宋体" w:cs="宋体"/>
                <w:color w:val="000000"/>
                <w:kern w:val="0"/>
                <w:sz w:val="22"/>
                <w:szCs w:val="22"/>
              </w:rPr>
              <w:t>0.00</w:t>
            </w:r>
          </w:p>
        </w:tc>
        <w:tc>
          <w:tcPr>
            <w:tcW w:w="1619" w:type="dxa"/>
            <w:tcBorders>
              <w:top w:val="nil"/>
              <w:left w:val="nil"/>
              <w:bottom w:val="single" w:sz="8" w:space="0" w:color="auto"/>
              <w:right w:val="single" w:sz="4" w:space="0" w:color="auto"/>
            </w:tcBorders>
            <w:vAlign w:val="center"/>
          </w:tcPr>
          <w:p w:rsidR="003D5DFC" w:rsidRDefault="003D5DFC">
            <w:pPr>
              <w:widowControl/>
              <w:jc w:val="right"/>
              <w:rPr>
                <w:rFonts w:ascii="宋体"/>
                <w:color w:val="000000"/>
                <w:kern w:val="0"/>
                <w:sz w:val="22"/>
                <w:szCs w:val="22"/>
              </w:rPr>
            </w:pPr>
            <w:r>
              <w:rPr>
                <w:rFonts w:ascii="宋体" w:cs="宋体"/>
                <w:color w:val="000000"/>
                <w:kern w:val="0"/>
                <w:sz w:val="22"/>
                <w:szCs w:val="22"/>
              </w:rPr>
              <w:t>0.00</w:t>
            </w:r>
          </w:p>
        </w:tc>
        <w:tc>
          <w:tcPr>
            <w:tcW w:w="1284" w:type="dxa"/>
            <w:tcBorders>
              <w:top w:val="nil"/>
              <w:left w:val="nil"/>
              <w:bottom w:val="single" w:sz="8" w:space="0" w:color="auto"/>
              <w:right w:val="single" w:sz="8" w:space="0" w:color="auto"/>
            </w:tcBorders>
            <w:vAlign w:val="center"/>
          </w:tcPr>
          <w:p w:rsidR="003D5DFC" w:rsidRDefault="003D5DFC">
            <w:pPr>
              <w:widowControl/>
              <w:jc w:val="right"/>
              <w:rPr>
                <w:rFonts w:ascii="宋体"/>
                <w:color w:val="000000"/>
                <w:kern w:val="0"/>
                <w:sz w:val="22"/>
                <w:szCs w:val="22"/>
              </w:rPr>
            </w:pPr>
            <w:r>
              <w:rPr>
                <w:rFonts w:ascii="宋体" w:cs="宋体"/>
                <w:color w:val="000000"/>
                <w:kern w:val="0"/>
                <w:sz w:val="22"/>
                <w:szCs w:val="22"/>
              </w:rPr>
              <w:t>0.00</w:t>
            </w:r>
          </w:p>
        </w:tc>
      </w:tr>
      <w:tr w:rsidR="003D5DFC">
        <w:trPr>
          <w:trHeight w:val="556"/>
        </w:trPr>
        <w:tc>
          <w:tcPr>
            <w:tcW w:w="1275" w:type="dxa"/>
            <w:tcBorders>
              <w:top w:val="single" w:sz="4" w:space="0" w:color="auto"/>
              <w:left w:val="single" w:sz="8" w:space="0" w:color="auto"/>
              <w:bottom w:val="single" w:sz="8" w:space="0" w:color="auto"/>
              <w:right w:val="single" w:sz="4" w:space="0" w:color="auto"/>
            </w:tcBorders>
            <w:shd w:val="clear" w:color="auto" w:fill="FFFFFF"/>
            <w:vAlign w:val="center"/>
          </w:tcPr>
          <w:p w:rsidR="003D5DFC" w:rsidRDefault="003D5DFC">
            <w:pPr>
              <w:widowControl/>
              <w:jc w:val="left"/>
              <w:rPr>
                <w:rFonts w:ascii="宋体"/>
                <w:color w:val="000000"/>
                <w:kern w:val="0"/>
                <w:sz w:val="22"/>
                <w:szCs w:val="22"/>
              </w:rPr>
            </w:pPr>
            <w:r>
              <w:rPr>
                <w:rFonts w:ascii="宋体" w:hAnsi="宋体" w:cs="宋体"/>
                <w:color w:val="000000"/>
                <w:kern w:val="0"/>
                <w:sz w:val="22"/>
                <w:szCs w:val="22"/>
              </w:rPr>
              <w:t>21501</w:t>
            </w:r>
          </w:p>
        </w:tc>
        <w:tc>
          <w:tcPr>
            <w:tcW w:w="3416" w:type="dxa"/>
            <w:tcBorders>
              <w:top w:val="nil"/>
              <w:left w:val="nil"/>
              <w:bottom w:val="single" w:sz="8" w:space="0" w:color="auto"/>
              <w:right w:val="single" w:sz="4" w:space="0" w:color="auto"/>
            </w:tcBorders>
            <w:shd w:val="clear" w:color="auto" w:fill="FFFFFF"/>
            <w:vAlign w:val="center"/>
          </w:tcPr>
          <w:p w:rsidR="003D5DFC" w:rsidRDefault="003D5DFC">
            <w:pPr>
              <w:widowControl/>
              <w:jc w:val="left"/>
              <w:rPr>
                <w:rFonts w:ascii="宋体"/>
                <w:color w:val="000000"/>
                <w:kern w:val="0"/>
                <w:sz w:val="22"/>
                <w:szCs w:val="22"/>
              </w:rPr>
            </w:pPr>
            <w:r>
              <w:rPr>
                <w:rFonts w:ascii="宋体" w:hAnsi="宋体" w:cs="宋体" w:hint="eastAsia"/>
                <w:color w:val="000000"/>
                <w:kern w:val="0"/>
                <w:sz w:val="22"/>
                <w:szCs w:val="22"/>
              </w:rPr>
              <w:t>资源勘探开发</w:t>
            </w:r>
          </w:p>
        </w:tc>
        <w:tc>
          <w:tcPr>
            <w:tcW w:w="1259" w:type="dxa"/>
            <w:tcBorders>
              <w:top w:val="nil"/>
              <w:left w:val="nil"/>
              <w:bottom w:val="single" w:sz="8" w:space="0" w:color="auto"/>
              <w:right w:val="single" w:sz="4" w:space="0" w:color="auto"/>
            </w:tcBorders>
            <w:vAlign w:val="center"/>
          </w:tcPr>
          <w:p w:rsidR="003D5DFC" w:rsidRDefault="003D5DFC">
            <w:pPr>
              <w:widowControl/>
              <w:jc w:val="right"/>
              <w:rPr>
                <w:rFonts w:ascii="宋体"/>
                <w:color w:val="000000"/>
                <w:kern w:val="0"/>
                <w:sz w:val="22"/>
                <w:szCs w:val="22"/>
              </w:rPr>
            </w:pPr>
            <w:r>
              <w:rPr>
                <w:rFonts w:ascii="宋体" w:hAnsi="宋体" w:cs="宋体"/>
                <w:color w:val="000000"/>
                <w:kern w:val="0"/>
                <w:sz w:val="22"/>
                <w:szCs w:val="22"/>
              </w:rPr>
              <w:t>495.22</w:t>
            </w:r>
          </w:p>
        </w:tc>
        <w:tc>
          <w:tcPr>
            <w:tcW w:w="1259" w:type="dxa"/>
            <w:tcBorders>
              <w:top w:val="nil"/>
              <w:left w:val="nil"/>
              <w:bottom w:val="single" w:sz="8" w:space="0" w:color="auto"/>
              <w:right w:val="single" w:sz="4" w:space="0" w:color="auto"/>
            </w:tcBorders>
            <w:vAlign w:val="center"/>
          </w:tcPr>
          <w:p w:rsidR="003D5DFC" w:rsidRDefault="003D5DFC">
            <w:pPr>
              <w:widowControl/>
              <w:jc w:val="right"/>
              <w:rPr>
                <w:rFonts w:ascii="宋体"/>
                <w:color w:val="000000"/>
                <w:kern w:val="0"/>
                <w:sz w:val="22"/>
                <w:szCs w:val="22"/>
              </w:rPr>
            </w:pPr>
            <w:r>
              <w:rPr>
                <w:rFonts w:ascii="宋体" w:hAnsi="宋体" w:cs="宋体"/>
                <w:color w:val="000000"/>
                <w:kern w:val="0"/>
                <w:sz w:val="22"/>
                <w:szCs w:val="22"/>
              </w:rPr>
              <w:t>495.22</w:t>
            </w:r>
          </w:p>
        </w:tc>
        <w:tc>
          <w:tcPr>
            <w:tcW w:w="1259" w:type="dxa"/>
            <w:tcBorders>
              <w:top w:val="nil"/>
              <w:left w:val="nil"/>
              <w:bottom w:val="single" w:sz="8" w:space="0" w:color="auto"/>
              <w:right w:val="single" w:sz="4" w:space="0" w:color="auto"/>
            </w:tcBorders>
            <w:vAlign w:val="center"/>
          </w:tcPr>
          <w:p w:rsidR="003D5DFC" w:rsidRDefault="003D5DFC">
            <w:pPr>
              <w:widowControl/>
              <w:jc w:val="right"/>
              <w:rPr>
                <w:rFonts w:ascii="宋体"/>
                <w:color w:val="000000"/>
                <w:kern w:val="0"/>
                <w:sz w:val="22"/>
                <w:szCs w:val="22"/>
              </w:rPr>
            </w:pPr>
            <w:r>
              <w:rPr>
                <w:rFonts w:ascii="宋体" w:cs="宋体"/>
                <w:color w:val="000000"/>
                <w:kern w:val="0"/>
                <w:sz w:val="22"/>
                <w:szCs w:val="22"/>
              </w:rPr>
              <w:t>0.00</w:t>
            </w:r>
          </w:p>
        </w:tc>
        <w:tc>
          <w:tcPr>
            <w:tcW w:w="1259" w:type="dxa"/>
            <w:tcBorders>
              <w:top w:val="nil"/>
              <w:left w:val="nil"/>
              <w:bottom w:val="single" w:sz="8" w:space="0" w:color="auto"/>
              <w:right w:val="single" w:sz="4" w:space="0" w:color="auto"/>
            </w:tcBorders>
            <w:vAlign w:val="center"/>
          </w:tcPr>
          <w:p w:rsidR="003D5DFC" w:rsidRDefault="003D5DFC">
            <w:pPr>
              <w:widowControl/>
              <w:jc w:val="right"/>
              <w:rPr>
                <w:rFonts w:ascii="宋体"/>
                <w:color w:val="000000"/>
                <w:kern w:val="0"/>
                <w:sz w:val="22"/>
                <w:szCs w:val="22"/>
              </w:rPr>
            </w:pPr>
            <w:r>
              <w:rPr>
                <w:rFonts w:ascii="宋体" w:cs="宋体"/>
                <w:color w:val="000000"/>
                <w:kern w:val="0"/>
                <w:sz w:val="22"/>
                <w:szCs w:val="22"/>
              </w:rPr>
              <w:t>0.00</w:t>
            </w:r>
          </w:p>
        </w:tc>
        <w:tc>
          <w:tcPr>
            <w:tcW w:w="1259" w:type="dxa"/>
            <w:tcBorders>
              <w:top w:val="nil"/>
              <w:left w:val="nil"/>
              <w:bottom w:val="single" w:sz="8" w:space="0" w:color="auto"/>
              <w:right w:val="single" w:sz="4" w:space="0" w:color="auto"/>
            </w:tcBorders>
            <w:vAlign w:val="center"/>
          </w:tcPr>
          <w:p w:rsidR="003D5DFC" w:rsidRDefault="003D5DFC">
            <w:pPr>
              <w:widowControl/>
              <w:jc w:val="right"/>
              <w:rPr>
                <w:rFonts w:ascii="宋体"/>
                <w:color w:val="000000"/>
                <w:kern w:val="0"/>
                <w:sz w:val="22"/>
                <w:szCs w:val="22"/>
              </w:rPr>
            </w:pPr>
            <w:r>
              <w:rPr>
                <w:rFonts w:ascii="宋体" w:cs="宋体"/>
                <w:color w:val="000000"/>
                <w:kern w:val="0"/>
                <w:sz w:val="22"/>
                <w:szCs w:val="22"/>
              </w:rPr>
              <w:t>0.00</w:t>
            </w:r>
          </w:p>
        </w:tc>
        <w:tc>
          <w:tcPr>
            <w:tcW w:w="1619" w:type="dxa"/>
            <w:tcBorders>
              <w:top w:val="nil"/>
              <w:left w:val="nil"/>
              <w:bottom w:val="single" w:sz="8" w:space="0" w:color="auto"/>
              <w:right w:val="single" w:sz="4" w:space="0" w:color="auto"/>
            </w:tcBorders>
            <w:vAlign w:val="center"/>
          </w:tcPr>
          <w:p w:rsidR="003D5DFC" w:rsidRDefault="003D5DFC">
            <w:pPr>
              <w:widowControl/>
              <w:jc w:val="right"/>
              <w:rPr>
                <w:rFonts w:ascii="宋体"/>
                <w:color w:val="000000"/>
                <w:kern w:val="0"/>
                <w:sz w:val="22"/>
                <w:szCs w:val="22"/>
              </w:rPr>
            </w:pPr>
            <w:r>
              <w:rPr>
                <w:rFonts w:ascii="宋体" w:cs="宋体"/>
                <w:color w:val="000000"/>
                <w:kern w:val="0"/>
                <w:sz w:val="22"/>
                <w:szCs w:val="22"/>
              </w:rPr>
              <w:t>0.00</w:t>
            </w:r>
          </w:p>
        </w:tc>
        <w:tc>
          <w:tcPr>
            <w:tcW w:w="1284" w:type="dxa"/>
            <w:tcBorders>
              <w:top w:val="nil"/>
              <w:left w:val="nil"/>
              <w:bottom w:val="single" w:sz="8" w:space="0" w:color="auto"/>
              <w:right w:val="single" w:sz="8" w:space="0" w:color="auto"/>
            </w:tcBorders>
            <w:vAlign w:val="center"/>
          </w:tcPr>
          <w:p w:rsidR="003D5DFC" w:rsidRDefault="003D5DFC">
            <w:pPr>
              <w:widowControl/>
              <w:jc w:val="right"/>
              <w:rPr>
                <w:rFonts w:ascii="宋体"/>
                <w:color w:val="000000"/>
                <w:kern w:val="0"/>
                <w:sz w:val="22"/>
                <w:szCs w:val="22"/>
              </w:rPr>
            </w:pPr>
            <w:r>
              <w:rPr>
                <w:rFonts w:ascii="宋体" w:cs="宋体"/>
                <w:color w:val="000000"/>
                <w:kern w:val="0"/>
                <w:sz w:val="22"/>
                <w:szCs w:val="22"/>
              </w:rPr>
              <w:t>0.00</w:t>
            </w:r>
          </w:p>
        </w:tc>
      </w:tr>
      <w:tr w:rsidR="003D5DFC">
        <w:trPr>
          <w:trHeight w:val="572"/>
        </w:trPr>
        <w:tc>
          <w:tcPr>
            <w:tcW w:w="1275" w:type="dxa"/>
            <w:tcBorders>
              <w:top w:val="single" w:sz="4" w:space="0" w:color="auto"/>
              <w:left w:val="single" w:sz="8" w:space="0" w:color="auto"/>
              <w:bottom w:val="single" w:sz="8" w:space="0" w:color="auto"/>
              <w:right w:val="single" w:sz="4" w:space="0" w:color="auto"/>
            </w:tcBorders>
            <w:shd w:val="clear" w:color="auto" w:fill="FFFFFF"/>
            <w:vAlign w:val="center"/>
          </w:tcPr>
          <w:p w:rsidR="003D5DFC" w:rsidRDefault="003D5DFC">
            <w:pPr>
              <w:widowControl/>
              <w:jc w:val="left"/>
              <w:rPr>
                <w:rFonts w:ascii="宋体"/>
                <w:color w:val="000000"/>
                <w:kern w:val="0"/>
                <w:sz w:val="22"/>
                <w:szCs w:val="22"/>
              </w:rPr>
            </w:pPr>
            <w:r>
              <w:rPr>
                <w:rFonts w:ascii="宋体" w:hAnsi="宋体" w:cs="宋体"/>
                <w:color w:val="000000"/>
                <w:kern w:val="0"/>
                <w:sz w:val="22"/>
                <w:szCs w:val="22"/>
              </w:rPr>
              <w:t>2150101</w:t>
            </w:r>
          </w:p>
        </w:tc>
        <w:tc>
          <w:tcPr>
            <w:tcW w:w="3416" w:type="dxa"/>
            <w:tcBorders>
              <w:top w:val="nil"/>
              <w:left w:val="nil"/>
              <w:bottom w:val="single" w:sz="8" w:space="0" w:color="auto"/>
              <w:right w:val="single" w:sz="4" w:space="0" w:color="auto"/>
            </w:tcBorders>
            <w:shd w:val="clear" w:color="auto" w:fill="FFFFFF"/>
            <w:vAlign w:val="center"/>
          </w:tcPr>
          <w:p w:rsidR="003D5DFC" w:rsidRDefault="003D5DFC">
            <w:pPr>
              <w:widowControl/>
              <w:jc w:val="left"/>
              <w:rPr>
                <w:rFonts w:ascii="宋体"/>
                <w:color w:val="000000"/>
                <w:kern w:val="0"/>
                <w:sz w:val="22"/>
                <w:szCs w:val="22"/>
              </w:rPr>
            </w:pPr>
            <w:r>
              <w:rPr>
                <w:rFonts w:ascii="宋体" w:hAnsi="宋体" w:cs="宋体"/>
                <w:color w:val="000000"/>
                <w:kern w:val="0"/>
                <w:sz w:val="22"/>
                <w:szCs w:val="22"/>
              </w:rPr>
              <w:t xml:space="preserve">  </w:t>
            </w:r>
            <w:r>
              <w:rPr>
                <w:rFonts w:ascii="宋体" w:hAnsi="宋体" w:cs="宋体" w:hint="eastAsia"/>
                <w:color w:val="000000"/>
                <w:kern w:val="0"/>
                <w:sz w:val="22"/>
                <w:szCs w:val="22"/>
              </w:rPr>
              <w:t>行政运行</w:t>
            </w:r>
          </w:p>
        </w:tc>
        <w:tc>
          <w:tcPr>
            <w:tcW w:w="1259" w:type="dxa"/>
            <w:tcBorders>
              <w:top w:val="nil"/>
              <w:left w:val="nil"/>
              <w:bottom w:val="single" w:sz="8" w:space="0" w:color="auto"/>
              <w:right w:val="single" w:sz="4" w:space="0" w:color="auto"/>
            </w:tcBorders>
            <w:vAlign w:val="center"/>
          </w:tcPr>
          <w:p w:rsidR="003D5DFC" w:rsidRDefault="003D5DFC">
            <w:pPr>
              <w:widowControl/>
              <w:jc w:val="right"/>
              <w:rPr>
                <w:rFonts w:ascii="宋体"/>
                <w:color w:val="000000"/>
                <w:kern w:val="0"/>
                <w:sz w:val="22"/>
                <w:szCs w:val="22"/>
              </w:rPr>
            </w:pPr>
            <w:r>
              <w:rPr>
                <w:rFonts w:ascii="宋体" w:hAnsi="宋体" w:cs="宋体"/>
                <w:color w:val="000000"/>
                <w:kern w:val="0"/>
                <w:sz w:val="22"/>
                <w:szCs w:val="22"/>
              </w:rPr>
              <w:t>438.61</w:t>
            </w:r>
          </w:p>
        </w:tc>
        <w:tc>
          <w:tcPr>
            <w:tcW w:w="1259" w:type="dxa"/>
            <w:tcBorders>
              <w:top w:val="nil"/>
              <w:left w:val="nil"/>
              <w:bottom w:val="single" w:sz="8" w:space="0" w:color="auto"/>
              <w:right w:val="single" w:sz="4" w:space="0" w:color="auto"/>
            </w:tcBorders>
            <w:vAlign w:val="center"/>
          </w:tcPr>
          <w:p w:rsidR="003D5DFC" w:rsidRDefault="003D5DFC">
            <w:pPr>
              <w:widowControl/>
              <w:jc w:val="right"/>
              <w:rPr>
                <w:rFonts w:ascii="宋体"/>
                <w:color w:val="000000"/>
                <w:kern w:val="0"/>
                <w:sz w:val="22"/>
                <w:szCs w:val="22"/>
              </w:rPr>
            </w:pPr>
            <w:r>
              <w:rPr>
                <w:rFonts w:ascii="宋体" w:hAnsi="宋体" w:cs="宋体"/>
                <w:color w:val="000000"/>
                <w:kern w:val="0"/>
                <w:sz w:val="22"/>
                <w:szCs w:val="22"/>
              </w:rPr>
              <w:t>438.61</w:t>
            </w:r>
          </w:p>
        </w:tc>
        <w:tc>
          <w:tcPr>
            <w:tcW w:w="1259" w:type="dxa"/>
            <w:tcBorders>
              <w:top w:val="nil"/>
              <w:left w:val="nil"/>
              <w:bottom w:val="single" w:sz="8" w:space="0" w:color="auto"/>
              <w:right w:val="single" w:sz="4" w:space="0" w:color="auto"/>
            </w:tcBorders>
            <w:vAlign w:val="center"/>
          </w:tcPr>
          <w:p w:rsidR="003D5DFC" w:rsidRDefault="003D5DFC">
            <w:pPr>
              <w:widowControl/>
              <w:jc w:val="right"/>
              <w:rPr>
                <w:rFonts w:ascii="宋体"/>
                <w:color w:val="000000"/>
                <w:kern w:val="0"/>
                <w:sz w:val="22"/>
                <w:szCs w:val="22"/>
              </w:rPr>
            </w:pPr>
            <w:r>
              <w:rPr>
                <w:rFonts w:ascii="宋体" w:cs="宋体"/>
                <w:color w:val="000000"/>
                <w:kern w:val="0"/>
                <w:sz w:val="22"/>
                <w:szCs w:val="22"/>
              </w:rPr>
              <w:t>0.00</w:t>
            </w:r>
          </w:p>
        </w:tc>
        <w:tc>
          <w:tcPr>
            <w:tcW w:w="1259" w:type="dxa"/>
            <w:tcBorders>
              <w:top w:val="nil"/>
              <w:left w:val="nil"/>
              <w:bottom w:val="single" w:sz="8" w:space="0" w:color="auto"/>
              <w:right w:val="single" w:sz="4" w:space="0" w:color="auto"/>
            </w:tcBorders>
            <w:vAlign w:val="center"/>
          </w:tcPr>
          <w:p w:rsidR="003D5DFC" w:rsidRDefault="003D5DFC">
            <w:pPr>
              <w:widowControl/>
              <w:jc w:val="right"/>
              <w:rPr>
                <w:rFonts w:ascii="宋体"/>
                <w:color w:val="000000"/>
                <w:kern w:val="0"/>
                <w:sz w:val="22"/>
                <w:szCs w:val="22"/>
              </w:rPr>
            </w:pPr>
            <w:r>
              <w:rPr>
                <w:rFonts w:ascii="宋体" w:cs="宋体"/>
                <w:color w:val="000000"/>
                <w:kern w:val="0"/>
                <w:sz w:val="22"/>
                <w:szCs w:val="22"/>
              </w:rPr>
              <w:t>0.00</w:t>
            </w:r>
          </w:p>
        </w:tc>
        <w:tc>
          <w:tcPr>
            <w:tcW w:w="1259" w:type="dxa"/>
            <w:tcBorders>
              <w:top w:val="nil"/>
              <w:left w:val="nil"/>
              <w:bottom w:val="single" w:sz="8" w:space="0" w:color="auto"/>
              <w:right w:val="single" w:sz="4" w:space="0" w:color="auto"/>
            </w:tcBorders>
            <w:vAlign w:val="center"/>
          </w:tcPr>
          <w:p w:rsidR="003D5DFC" w:rsidRDefault="003D5DFC">
            <w:pPr>
              <w:widowControl/>
              <w:jc w:val="right"/>
              <w:rPr>
                <w:rFonts w:ascii="宋体"/>
                <w:color w:val="000000"/>
                <w:kern w:val="0"/>
                <w:sz w:val="22"/>
                <w:szCs w:val="22"/>
              </w:rPr>
            </w:pPr>
            <w:r>
              <w:rPr>
                <w:rFonts w:ascii="宋体" w:cs="宋体"/>
                <w:color w:val="000000"/>
                <w:kern w:val="0"/>
                <w:sz w:val="22"/>
                <w:szCs w:val="22"/>
              </w:rPr>
              <w:t>0.00</w:t>
            </w:r>
          </w:p>
        </w:tc>
        <w:tc>
          <w:tcPr>
            <w:tcW w:w="1619" w:type="dxa"/>
            <w:tcBorders>
              <w:top w:val="nil"/>
              <w:left w:val="nil"/>
              <w:bottom w:val="single" w:sz="8" w:space="0" w:color="auto"/>
              <w:right w:val="single" w:sz="4" w:space="0" w:color="auto"/>
            </w:tcBorders>
            <w:vAlign w:val="center"/>
          </w:tcPr>
          <w:p w:rsidR="003D5DFC" w:rsidRDefault="003D5DFC">
            <w:pPr>
              <w:widowControl/>
              <w:jc w:val="right"/>
              <w:rPr>
                <w:rFonts w:ascii="宋体"/>
                <w:color w:val="000000"/>
                <w:kern w:val="0"/>
                <w:sz w:val="22"/>
                <w:szCs w:val="22"/>
              </w:rPr>
            </w:pPr>
            <w:r>
              <w:rPr>
                <w:rFonts w:ascii="宋体" w:cs="宋体"/>
                <w:color w:val="000000"/>
                <w:kern w:val="0"/>
                <w:sz w:val="22"/>
                <w:szCs w:val="22"/>
              </w:rPr>
              <w:t>0.00</w:t>
            </w:r>
          </w:p>
        </w:tc>
        <w:tc>
          <w:tcPr>
            <w:tcW w:w="1284" w:type="dxa"/>
            <w:tcBorders>
              <w:top w:val="nil"/>
              <w:left w:val="nil"/>
              <w:bottom w:val="single" w:sz="8" w:space="0" w:color="auto"/>
              <w:right w:val="single" w:sz="8" w:space="0" w:color="auto"/>
            </w:tcBorders>
            <w:vAlign w:val="center"/>
          </w:tcPr>
          <w:p w:rsidR="003D5DFC" w:rsidRDefault="003D5DFC">
            <w:pPr>
              <w:widowControl/>
              <w:jc w:val="right"/>
              <w:rPr>
                <w:rFonts w:ascii="宋体"/>
                <w:color w:val="000000"/>
                <w:kern w:val="0"/>
                <w:sz w:val="22"/>
                <w:szCs w:val="22"/>
              </w:rPr>
            </w:pPr>
            <w:r>
              <w:rPr>
                <w:rFonts w:ascii="宋体" w:cs="宋体"/>
                <w:color w:val="000000"/>
                <w:kern w:val="0"/>
                <w:sz w:val="22"/>
                <w:szCs w:val="22"/>
              </w:rPr>
              <w:t>0.00</w:t>
            </w:r>
          </w:p>
        </w:tc>
      </w:tr>
      <w:tr w:rsidR="003D5DFC">
        <w:trPr>
          <w:trHeight w:val="553"/>
        </w:trPr>
        <w:tc>
          <w:tcPr>
            <w:tcW w:w="1275" w:type="dxa"/>
            <w:tcBorders>
              <w:top w:val="single" w:sz="4" w:space="0" w:color="auto"/>
              <w:left w:val="single" w:sz="8" w:space="0" w:color="auto"/>
              <w:bottom w:val="single" w:sz="8" w:space="0" w:color="auto"/>
              <w:right w:val="single" w:sz="4" w:space="0" w:color="auto"/>
            </w:tcBorders>
            <w:shd w:val="clear" w:color="auto" w:fill="FFFFFF"/>
            <w:vAlign w:val="center"/>
          </w:tcPr>
          <w:p w:rsidR="003D5DFC" w:rsidRDefault="003D5DFC">
            <w:pPr>
              <w:widowControl/>
              <w:jc w:val="left"/>
              <w:rPr>
                <w:rFonts w:ascii="宋体"/>
                <w:color w:val="000000"/>
                <w:kern w:val="0"/>
                <w:sz w:val="22"/>
                <w:szCs w:val="22"/>
              </w:rPr>
            </w:pPr>
            <w:r>
              <w:rPr>
                <w:rFonts w:ascii="宋体" w:hAnsi="宋体" w:cs="宋体"/>
                <w:color w:val="000000"/>
                <w:kern w:val="0"/>
                <w:sz w:val="22"/>
                <w:szCs w:val="22"/>
              </w:rPr>
              <w:t>2150102</w:t>
            </w:r>
          </w:p>
        </w:tc>
        <w:tc>
          <w:tcPr>
            <w:tcW w:w="3416" w:type="dxa"/>
            <w:tcBorders>
              <w:top w:val="nil"/>
              <w:left w:val="nil"/>
              <w:bottom w:val="single" w:sz="8" w:space="0" w:color="auto"/>
              <w:right w:val="single" w:sz="4" w:space="0" w:color="auto"/>
            </w:tcBorders>
            <w:shd w:val="clear" w:color="auto" w:fill="FFFFFF"/>
            <w:vAlign w:val="center"/>
          </w:tcPr>
          <w:p w:rsidR="003D5DFC" w:rsidRDefault="003D5DFC">
            <w:pPr>
              <w:widowControl/>
              <w:jc w:val="left"/>
              <w:rPr>
                <w:rFonts w:ascii="宋体"/>
                <w:color w:val="000000"/>
                <w:kern w:val="0"/>
                <w:sz w:val="22"/>
                <w:szCs w:val="22"/>
              </w:rPr>
            </w:pPr>
            <w:r>
              <w:rPr>
                <w:rFonts w:ascii="宋体" w:hAnsi="宋体" w:cs="宋体"/>
                <w:color w:val="000000"/>
                <w:kern w:val="0"/>
                <w:sz w:val="22"/>
                <w:szCs w:val="22"/>
              </w:rPr>
              <w:t xml:space="preserve">  </w:t>
            </w:r>
            <w:r>
              <w:rPr>
                <w:rFonts w:ascii="宋体" w:hAnsi="宋体" w:cs="宋体" w:hint="eastAsia"/>
                <w:color w:val="000000"/>
                <w:kern w:val="0"/>
                <w:sz w:val="22"/>
                <w:szCs w:val="22"/>
              </w:rPr>
              <w:t>一般行政管理事务</w:t>
            </w:r>
          </w:p>
        </w:tc>
        <w:tc>
          <w:tcPr>
            <w:tcW w:w="1259" w:type="dxa"/>
            <w:tcBorders>
              <w:top w:val="nil"/>
              <w:left w:val="nil"/>
              <w:bottom w:val="single" w:sz="8" w:space="0" w:color="auto"/>
              <w:right w:val="single" w:sz="4" w:space="0" w:color="auto"/>
            </w:tcBorders>
            <w:vAlign w:val="center"/>
          </w:tcPr>
          <w:p w:rsidR="003D5DFC" w:rsidRDefault="003D5DFC">
            <w:pPr>
              <w:widowControl/>
              <w:jc w:val="right"/>
              <w:rPr>
                <w:rFonts w:ascii="宋体"/>
                <w:color w:val="000000"/>
                <w:kern w:val="0"/>
                <w:sz w:val="22"/>
                <w:szCs w:val="22"/>
              </w:rPr>
            </w:pPr>
            <w:r>
              <w:rPr>
                <w:rFonts w:ascii="宋体" w:hAnsi="宋体" w:cs="宋体"/>
                <w:color w:val="000000"/>
                <w:kern w:val="0"/>
                <w:sz w:val="22"/>
                <w:szCs w:val="22"/>
              </w:rPr>
              <w:t>56.61</w:t>
            </w:r>
          </w:p>
        </w:tc>
        <w:tc>
          <w:tcPr>
            <w:tcW w:w="1259" w:type="dxa"/>
            <w:tcBorders>
              <w:top w:val="nil"/>
              <w:left w:val="nil"/>
              <w:bottom w:val="single" w:sz="8" w:space="0" w:color="auto"/>
              <w:right w:val="single" w:sz="4" w:space="0" w:color="auto"/>
            </w:tcBorders>
            <w:vAlign w:val="center"/>
          </w:tcPr>
          <w:p w:rsidR="003D5DFC" w:rsidRDefault="003D5DFC">
            <w:pPr>
              <w:widowControl/>
              <w:jc w:val="right"/>
              <w:rPr>
                <w:rFonts w:ascii="宋体"/>
                <w:color w:val="000000"/>
                <w:kern w:val="0"/>
                <w:sz w:val="22"/>
                <w:szCs w:val="22"/>
              </w:rPr>
            </w:pPr>
            <w:r>
              <w:rPr>
                <w:rFonts w:ascii="宋体" w:hAnsi="宋体" w:cs="宋体"/>
                <w:color w:val="000000"/>
                <w:kern w:val="0"/>
                <w:sz w:val="22"/>
                <w:szCs w:val="22"/>
              </w:rPr>
              <w:t>56.61</w:t>
            </w:r>
          </w:p>
        </w:tc>
        <w:tc>
          <w:tcPr>
            <w:tcW w:w="1259" w:type="dxa"/>
            <w:tcBorders>
              <w:top w:val="nil"/>
              <w:left w:val="nil"/>
              <w:bottom w:val="single" w:sz="8" w:space="0" w:color="auto"/>
              <w:right w:val="single" w:sz="4" w:space="0" w:color="auto"/>
            </w:tcBorders>
            <w:vAlign w:val="center"/>
          </w:tcPr>
          <w:p w:rsidR="003D5DFC" w:rsidRDefault="003D5DFC">
            <w:pPr>
              <w:widowControl/>
              <w:jc w:val="right"/>
              <w:rPr>
                <w:rFonts w:ascii="宋体"/>
                <w:color w:val="000000"/>
                <w:kern w:val="0"/>
                <w:sz w:val="22"/>
                <w:szCs w:val="22"/>
              </w:rPr>
            </w:pPr>
            <w:r>
              <w:rPr>
                <w:rFonts w:ascii="宋体" w:cs="宋体"/>
                <w:color w:val="000000"/>
                <w:kern w:val="0"/>
                <w:sz w:val="22"/>
                <w:szCs w:val="22"/>
              </w:rPr>
              <w:t>0.00</w:t>
            </w:r>
          </w:p>
        </w:tc>
        <w:tc>
          <w:tcPr>
            <w:tcW w:w="1259" w:type="dxa"/>
            <w:tcBorders>
              <w:top w:val="nil"/>
              <w:left w:val="nil"/>
              <w:bottom w:val="single" w:sz="8" w:space="0" w:color="auto"/>
              <w:right w:val="single" w:sz="4" w:space="0" w:color="auto"/>
            </w:tcBorders>
            <w:vAlign w:val="center"/>
          </w:tcPr>
          <w:p w:rsidR="003D5DFC" w:rsidRDefault="003D5DFC">
            <w:pPr>
              <w:widowControl/>
              <w:jc w:val="right"/>
              <w:rPr>
                <w:rFonts w:ascii="宋体"/>
                <w:color w:val="000000"/>
                <w:kern w:val="0"/>
                <w:sz w:val="22"/>
                <w:szCs w:val="22"/>
              </w:rPr>
            </w:pPr>
            <w:r>
              <w:rPr>
                <w:rFonts w:ascii="宋体" w:cs="宋体"/>
                <w:color w:val="000000"/>
                <w:kern w:val="0"/>
                <w:sz w:val="22"/>
                <w:szCs w:val="22"/>
              </w:rPr>
              <w:t>0.00</w:t>
            </w:r>
          </w:p>
        </w:tc>
        <w:tc>
          <w:tcPr>
            <w:tcW w:w="1259" w:type="dxa"/>
            <w:tcBorders>
              <w:top w:val="nil"/>
              <w:left w:val="nil"/>
              <w:bottom w:val="single" w:sz="8" w:space="0" w:color="auto"/>
              <w:right w:val="single" w:sz="4" w:space="0" w:color="auto"/>
            </w:tcBorders>
            <w:vAlign w:val="center"/>
          </w:tcPr>
          <w:p w:rsidR="003D5DFC" w:rsidRDefault="003D5DFC">
            <w:pPr>
              <w:widowControl/>
              <w:jc w:val="right"/>
              <w:rPr>
                <w:rFonts w:ascii="宋体"/>
                <w:color w:val="000000"/>
                <w:kern w:val="0"/>
                <w:sz w:val="22"/>
                <w:szCs w:val="22"/>
              </w:rPr>
            </w:pPr>
            <w:r>
              <w:rPr>
                <w:rFonts w:ascii="宋体" w:cs="宋体"/>
                <w:color w:val="000000"/>
                <w:kern w:val="0"/>
                <w:sz w:val="22"/>
                <w:szCs w:val="22"/>
              </w:rPr>
              <w:t>0.00</w:t>
            </w:r>
          </w:p>
        </w:tc>
        <w:tc>
          <w:tcPr>
            <w:tcW w:w="1619" w:type="dxa"/>
            <w:tcBorders>
              <w:top w:val="nil"/>
              <w:left w:val="nil"/>
              <w:bottom w:val="single" w:sz="8" w:space="0" w:color="auto"/>
              <w:right w:val="single" w:sz="4" w:space="0" w:color="auto"/>
            </w:tcBorders>
            <w:vAlign w:val="center"/>
          </w:tcPr>
          <w:p w:rsidR="003D5DFC" w:rsidRDefault="003D5DFC">
            <w:pPr>
              <w:widowControl/>
              <w:jc w:val="right"/>
              <w:rPr>
                <w:rFonts w:ascii="宋体"/>
                <w:color w:val="000000"/>
                <w:kern w:val="0"/>
                <w:sz w:val="22"/>
                <w:szCs w:val="22"/>
              </w:rPr>
            </w:pPr>
            <w:r>
              <w:rPr>
                <w:rFonts w:ascii="宋体" w:cs="宋体"/>
                <w:color w:val="000000"/>
                <w:kern w:val="0"/>
                <w:sz w:val="22"/>
                <w:szCs w:val="22"/>
              </w:rPr>
              <w:t>0.00</w:t>
            </w:r>
          </w:p>
        </w:tc>
        <w:tc>
          <w:tcPr>
            <w:tcW w:w="1284" w:type="dxa"/>
            <w:tcBorders>
              <w:top w:val="nil"/>
              <w:left w:val="nil"/>
              <w:bottom w:val="single" w:sz="8" w:space="0" w:color="auto"/>
              <w:right w:val="single" w:sz="8" w:space="0" w:color="auto"/>
            </w:tcBorders>
            <w:vAlign w:val="center"/>
          </w:tcPr>
          <w:p w:rsidR="003D5DFC" w:rsidRDefault="003D5DFC">
            <w:pPr>
              <w:widowControl/>
              <w:jc w:val="right"/>
              <w:rPr>
                <w:rFonts w:ascii="宋体"/>
                <w:color w:val="000000"/>
                <w:kern w:val="0"/>
                <w:sz w:val="22"/>
                <w:szCs w:val="22"/>
              </w:rPr>
            </w:pPr>
            <w:r>
              <w:rPr>
                <w:rFonts w:ascii="宋体" w:cs="宋体"/>
                <w:color w:val="000000"/>
                <w:kern w:val="0"/>
                <w:sz w:val="22"/>
                <w:szCs w:val="22"/>
              </w:rPr>
              <w:t>0.00</w:t>
            </w:r>
          </w:p>
        </w:tc>
      </w:tr>
    </w:tbl>
    <w:p w:rsidR="003D5DFC" w:rsidRDefault="003D5DFC">
      <w:pPr>
        <w:rPr>
          <w:rFonts w:ascii="黑体" w:eastAsia="黑体"/>
          <w:b/>
          <w:bCs/>
          <w:sz w:val="30"/>
          <w:szCs w:val="30"/>
        </w:rPr>
        <w:sectPr w:rsidR="003D5DFC">
          <w:pgSz w:w="16838" w:h="11906" w:orient="landscape"/>
          <w:pgMar w:top="1474" w:right="1440" w:bottom="1474" w:left="1440" w:header="851" w:footer="992" w:gutter="0"/>
          <w:cols w:space="720"/>
          <w:docGrid w:type="lines" w:linePitch="312"/>
        </w:sectPr>
      </w:pPr>
    </w:p>
    <w:p w:rsidR="003D5DFC" w:rsidRDefault="003D5DFC" w:rsidP="00E01343">
      <w:pPr>
        <w:ind w:right="600" w:firstLineChars="1998" w:firstLine="31680"/>
        <w:rPr>
          <w:rFonts w:ascii="仿宋_GB2312" w:eastAsia="仿宋_GB2312" w:hAnsi="宋体"/>
          <w:b/>
          <w:bCs/>
          <w:kern w:val="0"/>
          <w:sz w:val="30"/>
          <w:szCs w:val="30"/>
        </w:rPr>
      </w:pPr>
      <w:r>
        <w:rPr>
          <w:rFonts w:ascii="仿宋_GB2312" w:eastAsia="仿宋_GB2312" w:hAnsi="宋体" w:cs="仿宋_GB2312" w:hint="eastAsia"/>
          <w:b/>
          <w:bCs/>
          <w:kern w:val="0"/>
          <w:sz w:val="30"/>
          <w:szCs w:val="30"/>
        </w:rPr>
        <w:t>支出决算表</w:t>
      </w:r>
    </w:p>
    <w:p w:rsidR="003D5DFC" w:rsidRDefault="003D5DFC">
      <w:pPr>
        <w:jc w:val="center"/>
        <w:rPr>
          <w:rFonts w:ascii="仿宋_GB2312" w:eastAsia="仿宋_GB2312" w:hAnsi="宋体"/>
          <w:kern w:val="0"/>
        </w:rPr>
      </w:pPr>
      <w:r>
        <w:rPr>
          <w:rFonts w:ascii="仿宋_GB2312" w:eastAsia="仿宋_GB2312" w:hAnsi="宋体" w:cs="仿宋_GB2312"/>
          <w:b/>
          <w:bCs/>
          <w:kern w:val="0"/>
          <w:sz w:val="30"/>
          <w:szCs w:val="30"/>
        </w:rPr>
        <w:t xml:space="preserve">                                                                          </w:t>
      </w:r>
      <w:r>
        <w:rPr>
          <w:rFonts w:ascii="仿宋_GB2312" w:eastAsia="仿宋_GB2312" w:hAnsi="宋体" w:cs="仿宋_GB2312" w:hint="eastAsia"/>
          <w:kern w:val="0"/>
        </w:rPr>
        <w:t>公开</w:t>
      </w:r>
      <w:r>
        <w:rPr>
          <w:rFonts w:ascii="仿宋_GB2312" w:eastAsia="仿宋_GB2312" w:hAnsi="宋体" w:cs="仿宋_GB2312"/>
          <w:kern w:val="0"/>
        </w:rPr>
        <w:t>03</w:t>
      </w:r>
      <w:r>
        <w:rPr>
          <w:rFonts w:ascii="仿宋_GB2312" w:eastAsia="仿宋_GB2312" w:hAnsi="宋体" w:cs="仿宋_GB2312" w:hint="eastAsia"/>
          <w:kern w:val="0"/>
        </w:rPr>
        <w:t>表</w:t>
      </w:r>
    </w:p>
    <w:p w:rsidR="003D5DFC" w:rsidRDefault="003D5DFC">
      <w:pPr>
        <w:tabs>
          <w:tab w:val="right" w:pos="13958"/>
        </w:tabs>
        <w:rPr>
          <w:rFonts w:ascii="仿宋_GB2312" w:eastAsia="仿宋_GB2312" w:hAnsi="宋体"/>
          <w:kern w:val="0"/>
        </w:rPr>
      </w:pPr>
      <w:r>
        <w:rPr>
          <w:rFonts w:ascii="仿宋_GB2312" w:eastAsia="仿宋_GB2312" w:hAnsi="宋体" w:cs="仿宋_GB2312" w:hint="eastAsia"/>
          <w:kern w:val="0"/>
        </w:rPr>
        <w:t>部门：煤炭局</w:t>
      </w:r>
      <w:r>
        <w:rPr>
          <w:rFonts w:ascii="仿宋_GB2312" w:eastAsia="仿宋_GB2312" w:hAnsi="宋体" w:cs="仿宋_GB2312"/>
          <w:kern w:val="0"/>
        </w:rPr>
        <w:t xml:space="preserve">                                                                                                      </w:t>
      </w:r>
      <w:r>
        <w:rPr>
          <w:rFonts w:ascii="仿宋_GB2312" w:eastAsia="仿宋_GB2312" w:hAnsi="宋体" w:cs="仿宋_GB2312" w:hint="eastAsia"/>
          <w:kern w:val="0"/>
        </w:rPr>
        <w:t>单位：万元</w:t>
      </w:r>
    </w:p>
    <w:p w:rsidR="003D5DFC" w:rsidRDefault="003D5DFC">
      <w:pPr>
        <w:rPr>
          <w:rFonts w:ascii="仿宋_GB2312" w:eastAsia="仿宋_GB2312" w:hAnsi="宋体"/>
          <w:kern w:val="0"/>
        </w:rPr>
      </w:pPr>
    </w:p>
    <w:tbl>
      <w:tblPr>
        <w:tblW w:w="13335" w:type="dxa"/>
        <w:tblInd w:w="-106" w:type="dxa"/>
        <w:tblLayout w:type="fixed"/>
        <w:tblLook w:val="00A0"/>
      </w:tblPr>
      <w:tblGrid>
        <w:gridCol w:w="1245"/>
        <w:gridCol w:w="3394"/>
        <w:gridCol w:w="1600"/>
        <w:gridCol w:w="1423"/>
        <w:gridCol w:w="1423"/>
        <w:gridCol w:w="1245"/>
        <w:gridCol w:w="1423"/>
        <w:gridCol w:w="1582"/>
      </w:tblGrid>
      <w:tr w:rsidR="003D5DFC">
        <w:trPr>
          <w:trHeight w:val="691"/>
        </w:trPr>
        <w:tc>
          <w:tcPr>
            <w:tcW w:w="4639" w:type="dxa"/>
            <w:gridSpan w:val="2"/>
            <w:tcBorders>
              <w:top w:val="single" w:sz="8" w:space="0" w:color="auto"/>
              <w:left w:val="single" w:sz="8" w:space="0" w:color="auto"/>
              <w:bottom w:val="single" w:sz="4" w:space="0" w:color="auto"/>
              <w:right w:val="nil"/>
            </w:tcBorders>
            <w:shd w:val="clear" w:color="auto" w:fill="FFFFFF"/>
            <w:vAlign w:val="center"/>
          </w:tcPr>
          <w:p w:rsidR="003D5DFC" w:rsidRDefault="003D5DFC">
            <w:pPr>
              <w:widowControl/>
              <w:jc w:val="center"/>
              <w:rPr>
                <w:rFonts w:ascii="宋体"/>
                <w:kern w:val="0"/>
                <w:sz w:val="24"/>
                <w:szCs w:val="24"/>
              </w:rPr>
            </w:pPr>
            <w:r>
              <w:rPr>
                <w:rFonts w:ascii="宋体" w:hAnsi="宋体" w:cs="宋体" w:hint="eastAsia"/>
                <w:kern w:val="0"/>
                <w:sz w:val="24"/>
                <w:szCs w:val="24"/>
              </w:rPr>
              <w:t>项</w:t>
            </w:r>
            <w:r>
              <w:rPr>
                <w:rFonts w:ascii="宋体" w:hAnsi="宋体" w:cs="宋体"/>
                <w:kern w:val="0"/>
                <w:sz w:val="24"/>
                <w:szCs w:val="24"/>
              </w:rPr>
              <w:t xml:space="preserve">    </w:t>
            </w:r>
            <w:r>
              <w:rPr>
                <w:rFonts w:ascii="宋体" w:hAnsi="宋体" w:cs="宋体" w:hint="eastAsia"/>
                <w:kern w:val="0"/>
                <w:sz w:val="24"/>
                <w:szCs w:val="24"/>
              </w:rPr>
              <w:t>目</w:t>
            </w:r>
          </w:p>
        </w:tc>
        <w:tc>
          <w:tcPr>
            <w:tcW w:w="1600"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3D5DFC" w:rsidRDefault="003D5DFC">
            <w:pPr>
              <w:widowControl/>
              <w:jc w:val="center"/>
              <w:rPr>
                <w:rFonts w:ascii="宋体"/>
                <w:kern w:val="0"/>
                <w:sz w:val="24"/>
                <w:szCs w:val="24"/>
              </w:rPr>
            </w:pPr>
            <w:r>
              <w:rPr>
                <w:rFonts w:ascii="宋体" w:hAnsi="宋体" w:cs="宋体" w:hint="eastAsia"/>
                <w:kern w:val="0"/>
                <w:sz w:val="24"/>
                <w:szCs w:val="24"/>
              </w:rPr>
              <w:t>本年支出</w:t>
            </w:r>
            <w:r>
              <w:rPr>
                <w:rFonts w:ascii="宋体" w:hAnsi="宋体" w:cs="宋体"/>
                <w:kern w:val="0"/>
                <w:sz w:val="24"/>
                <w:szCs w:val="24"/>
              </w:rPr>
              <w:t xml:space="preserve">  </w:t>
            </w:r>
            <w:r>
              <w:rPr>
                <w:rFonts w:ascii="宋体" w:hAnsi="宋体" w:cs="宋体" w:hint="eastAsia"/>
                <w:kern w:val="0"/>
                <w:sz w:val="24"/>
                <w:szCs w:val="24"/>
              </w:rPr>
              <w:t>合计</w:t>
            </w:r>
          </w:p>
        </w:tc>
        <w:tc>
          <w:tcPr>
            <w:tcW w:w="142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3D5DFC" w:rsidRDefault="003D5DFC">
            <w:pPr>
              <w:widowControl/>
              <w:jc w:val="center"/>
              <w:rPr>
                <w:rFonts w:ascii="宋体"/>
                <w:kern w:val="0"/>
                <w:sz w:val="24"/>
                <w:szCs w:val="24"/>
              </w:rPr>
            </w:pPr>
            <w:r>
              <w:rPr>
                <w:rFonts w:ascii="宋体" w:hAnsi="宋体" w:cs="宋体" w:hint="eastAsia"/>
                <w:kern w:val="0"/>
                <w:sz w:val="24"/>
                <w:szCs w:val="24"/>
              </w:rPr>
              <w:t>基本支出</w:t>
            </w:r>
          </w:p>
        </w:tc>
        <w:tc>
          <w:tcPr>
            <w:tcW w:w="142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3D5DFC" w:rsidRDefault="003D5DFC">
            <w:pPr>
              <w:widowControl/>
              <w:jc w:val="center"/>
              <w:rPr>
                <w:rFonts w:ascii="宋体"/>
                <w:kern w:val="0"/>
                <w:sz w:val="24"/>
                <w:szCs w:val="24"/>
              </w:rPr>
            </w:pPr>
            <w:r>
              <w:rPr>
                <w:rFonts w:ascii="宋体" w:hAnsi="宋体" w:cs="宋体" w:hint="eastAsia"/>
                <w:kern w:val="0"/>
                <w:sz w:val="24"/>
                <w:szCs w:val="24"/>
              </w:rPr>
              <w:t>项目支出</w:t>
            </w:r>
          </w:p>
        </w:tc>
        <w:tc>
          <w:tcPr>
            <w:tcW w:w="1245"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3D5DFC" w:rsidRDefault="003D5DFC">
            <w:pPr>
              <w:widowControl/>
              <w:jc w:val="center"/>
              <w:rPr>
                <w:rFonts w:ascii="宋体"/>
                <w:kern w:val="0"/>
                <w:sz w:val="24"/>
                <w:szCs w:val="24"/>
              </w:rPr>
            </w:pPr>
            <w:r>
              <w:rPr>
                <w:rFonts w:ascii="宋体" w:hAnsi="宋体" w:cs="宋体" w:hint="eastAsia"/>
                <w:kern w:val="0"/>
                <w:sz w:val="24"/>
                <w:szCs w:val="24"/>
              </w:rPr>
              <w:t>上缴上级支出</w:t>
            </w:r>
          </w:p>
        </w:tc>
        <w:tc>
          <w:tcPr>
            <w:tcW w:w="142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3D5DFC" w:rsidRDefault="003D5DFC">
            <w:pPr>
              <w:widowControl/>
              <w:jc w:val="center"/>
              <w:rPr>
                <w:rFonts w:ascii="宋体"/>
                <w:kern w:val="0"/>
                <w:sz w:val="24"/>
                <w:szCs w:val="24"/>
              </w:rPr>
            </w:pPr>
            <w:r>
              <w:rPr>
                <w:rFonts w:ascii="宋体" w:hAnsi="宋体" w:cs="宋体" w:hint="eastAsia"/>
                <w:kern w:val="0"/>
                <w:sz w:val="24"/>
                <w:szCs w:val="24"/>
              </w:rPr>
              <w:t>经营支出</w:t>
            </w:r>
          </w:p>
        </w:tc>
        <w:tc>
          <w:tcPr>
            <w:tcW w:w="1582"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3D5DFC" w:rsidRDefault="003D5DFC">
            <w:pPr>
              <w:widowControl/>
              <w:jc w:val="center"/>
              <w:rPr>
                <w:rFonts w:ascii="宋体"/>
                <w:kern w:val="0"/>
                <w:sz w:val="24"/>
                <w:szCs w:val="24"/>
              </w:rPr>
            </w:pPr>
            <w:r>
              <w:rPr>
                <w:rFonts w:ascii="宋体" w:hAnsi="宋体" w:cs="宋体" w:hint="eastAsia"/>
                <w:kern w:val="0"/>
                <w:sz w:val="24"/>
                <w:szCs w:val="24"/>
              </w:rPr>
              <w:t>对附属单位补助支出</w:t>
            </w:r>
          </w:p>
        </w:tc>
      </w:tr>
      <w:tr w:rsidR="003D5DFC">
        <w:trPr>
          <w:trHeight w:val="691"/>
        </w:trPr>
        <w:tc>
          <w:tcPr>
            <w:tcW w:w="1245" w:type="dxa"/>
            <w:vMerge w:val="restart"/>
            <w:tcBorders>
              <w:top w:val="single" w:sz="4" w:space="0" w:color="auto"/>
              <w:left w:val="single" w:sz="8" w:space="0" w:color="auto"/>
              <w:bottom w:val="single" w:sz="4" w:space="0" w:color="000000"/>
              <w:right w:val="nil"/>
            </w:tcBorders>
            <w:shd w:val="clear" w:color="auto" w:fill="FFFFFF"/>
            <w:vAlign w:val="center"/>
          </w:tcPr>
          <w:p w:rsidR="003D5DFC" w:rsidRDefault="003D5DFC">
            <w:pPr>
              <w:widowControl/>
              <w:jc w:val="center"/>
              <w:rPr>
                <w:rFonts w:ascii="宋体"/>
                <w:kern w:val="0"/>
                <w:sz w:val="24"/>
                <w:szCs w:val="24"/>
              </w:rPr>
            </w:pPr>
            <w:r>
              <w:rPr>
                <w:rFonts w:ascii="宋体" w:hAnsi="宋体" w:cs="宋体" w:hint="eastAsia"/>
                <w:kern w:val="0"/>
                <w:sz w:val="24"/>
                <w:szCs w:val="24"/>
              </w:rPr>
              <w:t>功能分类科目编码</w:t>
            </w:r>
          </w:p>
        </w:tc>
        <w:tc>
          <w:tcPr>
            <w:tcW w:w="3394" w:type="dxa"/>
            <w:vMerge w:val="restart"/>
            <w:tcBorders>
              <w:top w:val="nil"/>
              <w:left w:val="single" w:sz="4" w:space="0" w:color="auto"/>
              <w:bottom w:val="single" w:sz="4" w:space="0" w:color="000000"/>
              <w:right w:val="single" w:sz="4" w:space="0" w:color="auto"/>
            </w:tcBorders>
            <w:shd w:val="clear" w:color="auto" w:fill="FFFFFF"/>
            <w:vAlign w:val="center"/>
          </w:tcPr>
          <w:p w:rsidR="003D5DFC" w:rsidRDefault="003D5DFC">
            <w:pPr>
              <w:widowControl/>
              <w:jc w:val="center"/>
              <w:rPr>
                <w:rFonts w:ascii="宋体"/>
                <w:kern w:val="0"/>
                <w:sz w:val="24"/>
                <w:szCs w:val="24"/>
              </w:rPr>
            </w:pPr>
            <w:r>
              <w:rPr>
                <w:rFonts w:ascii="宋体" w:hAnsi="宋体" w:cs="宋体" w:hint="eastAsia"/>
                <w:kern w:val="0"/>
                <w:sz w:val="24"/>
                <w:szCs w:val="24"/>
              </w:rPr>
              <w:t>科目名称</w:t>
            </w:r>
          </w:p>
        </w:tc>
        <w:tc>
          <w:tcPr>
            <w:tcW w:w="1600" w:type="dxa"/>
            <w:vMerge/>
            <w:tcBorders>
              <w:top w:val="single" w:sz="8" w:space="0" w:color="auto"/>
              <w:left w:val="single" w:sz="4" w:space="0" w:color="auto"/>
              <w:bottom w:val="single" w:sz="4" w:space="0" w:color="000000"/>
              <w:right w:val="single" w:sz="4" w:space="0" w:color="auto"/>
            </w:tcBorders>
            <w:vAlign w:val="center"/>
          </w:tcPr>
          <w:p w:rsidR="003D5DFC" w:rsidRDefault="003D5DFC">
            <w:pPr>
              <w:widowControl/>
              <w:jc w:val="left"/>
              <w:rPr>
                <w:rFonts w:ascii="宋体"/>
                <w:kern w:val="0"/>
                <w:sz w:val="24"/>
                <w:szCs w:val="24"/>
              </w:rPr>
            </w:pPr>
          </w:p>
        </w:tc>
        <w:tc>
          <w:tcPr>
            <w:tcW w:w="1423" w:type="dxa"/>
            <w:vMerge/>
            <w:tcBorders>
              <w:top w:val="single" w:sz="8" w:space="0" w:color="auto"/>
              <w:left w:val="single" w:sz="4" w:space="0" w:color="auto"/>
              <w:bottom w:val="single" w:sz="4" w:space="0" w:color="000000"/>
              <w:right w:val="single" w:sz="4" w:space="0" w:color="auto"/>
            </w:tcBorders>
            <w:vAlign w:val="center"/>
          </w:tcPr>
          <w:p w:rsidR="003D5DFC" w:rsidRDefault="003D5DFC">
            <w:pPr>
              <w:widowControl/>
              <w:jc w:val="left"/>
              <w:rPr>
                <w:rFonts w:ascii="宋体"/>
                <w:kern w:val="0"/>
                <w:sz w:val="24"/>
                <w:szCs w:val="24"/>
              </w:rPr>
            </w:pPr>
          </w:p>
        </w:tc>
        <w:tc>
          <w:tcPr>
            <w:tcW w:w="1423" w:type="dxa"/>
            <w:vMerge/>
            <w:tcBorders>
              <w:top w:val="single" w:sz="8" w:space="0" w:color="auto"/>
              <w:left w:val="single" w:sz="4" w:space="0" w:color="auto"/>
              <w:bottom w:val="single" w:sz="4" w:space="0" w:color="000000"/>
              <w:right w:val="single" w:sz="4" w:space="0" w:color="auto"/>
            </w:tcBorders>
            <w:vAlign w:val="center"/>
          </w:tcPr>
          <w:p w:rsidR="003D5DFC" w:rsidRDefault="003D5DFC">
            <w:pPr>
              <w:widowControl/>
              <w:jc w:val="left"/>
              <w:rPr>
                <w:rFonts w:ascii="宋体"/>
                <w:kern w:val="0"/>
                <w:sz w:val="24"/>
                <w:szCs w:val="24"/>
              </w:rPr>
            </w:pPr>
          </w:p>
        </w:tc>
        <w:tc>
          <w:tcPr>
            <w:tcW w:w="1245" w:type="dxa"/>
            <w:vMerge/>
            <w:tcBorders>
              <w:top w:val="single" w:sz="8" w:space="0" w:color="auto"/>
              <w:left w:val="single" w:sz="4" w:space="0" w:color="auto"/>
              <w:bottom w:val="single" w:sz="4" w:space="0" w:color="000000"/>
              <w:right w:val="single" w:sz="4" w:space="0" w:color="auto"/>
            </w:tcBorders>
            <w:vAlign w:val="center"/>
          </w:tcPr>
          <w:p w:rsidR="003D5DFC" w:rsidRDefault="003D5DFC">
            <w:pPr>
              <w:widowControl/>
              <w:jc w:val="left"/>
              <w:rPr>
                <w:rFonts w:ascii="宋体"/>
                <w:kern w:val="0"/>
                <w:sz w:val="24"/>
                <w:szCs w:val="24"/>
              </w:rPr>
            </w:pPr>
          </w:p>
        </w:tc>
        <w:tc>
          <w:tcPr>
            <w:tcW w:w="1423" w:type="dxa"/>
            <w:vMerge/>
            <w:tcBorders>
              <w:top w:val="single" w:sz="8" w:space="0" w:color="auto"/>
              <w:left w:val="single" w:sz="4" w:space="0" w:color="auto"/>
              <w:bottom w:val="single" w:sz="4" w:space="0" w:color="000000"/>
              <w:right w:val="single" w:sz="4" w:space="0" w:color="auto"/>
            </w:tcBorders>
            <w:vAlign w:val="center"/>
          </w:tcPr>
          <w:p w:rsidR="003D5DFC" w:rsidRDefault="003D5DFC">
            <w:pPr>
              <w:widowControl/>
              <w:jc w:val="left"/>
              <w:rPr>
                <w:rFonts w:ascii="宋体"/>
                <w:kern w:val="0"/>
                <w:sz w:val="24"/>
                <w:szCs w:val="24"/>
              </w:rPr>
            </w:pPr>
          </w:p>
        </w:tc>
        <w:tc>
          <w:tcPr>
            <w:tcW w:w="1582" w:type="dxa"/>
            <w:vMerge/>
            <w:tcBorders>
              <w:top w:val="single" w:sz="8" w:space="0" w:color="auto"/>
              <w:left w:val="single" w:sz="4" w:space="0" w:color="auto"/>
              <w:bottom w:val="single" w:sz="4" w:space="0" w:color="000000"/>
              <w:right w:val="single" w:sz="8" w:space="0" w:color="auto"/>
            </w:tcBorders>
            <w:vAlign w:val="center"/>
          </w:tcPr>
          <w:p w:rsidR="003D5DFC" w:rsidRDefault="003D5DFC">
            <w:pPr>
              <w:widowControl/>
              <w:jc w:val="left"/>
              <w:rPr>
                <w:rFonts w:ascii="宋体"/>
                <w:kern w:val="0"/>
                <w:sz w:val="24"/>
                <w:szCs w:val="24"/>
              </w:rPr>
            </w:pPr>
          </w:p>
        </w:tc>
      </w:tr>
      <w:tr w:rsidR="003D5DFC">
        <w:trPr>
          <w:trHeight w:val="691"/>
        </w:trPr>
        <w:tc>
          <w:tcPr>
            <w:tcW w:w="1245" w:type="dxa"/>
            <w:vMerge/>
            <w:tcBorders>
              <w:top w:val="single" w:sz="4" w:space="0" w:color="auto"/>
              <w:left w:val="single" w:sz="8" w:space="0" w:color="auto"/>
              <w:bottom w:val="single" w:sz="4" w:space="0" w:color="000000"/>
              <w:right w:val="nil"/>
            </w:tcBorders>
            <w:vAlign w:val="center"/>
          </w:tcPr>
          <w:p w:rsidR="003D5DFC" w:rsidRDefault="003D5DFC">
            <w:pPr>
              <w:widowControl/>
              <w:jc w:val="left"/>
              <w:rPr>
                <w:rFonts w:ascii="宋体"/>
                <w:kern w:val="0"/>
                <w:sz w:val="24"/>
                <w:szCs w:val="24"/>
              </w:rPr>
            </w:pPr>
          </w:p>
        </w:tc>
        <w:tc>
          <w:tcPr>
            <w:tcW w:w="3394" w:type="dxa"/>
            <w:vMerge/>
            <w:tcBorders>
              <w:top w:val="nil"/>
              <w:left w:val="single" w:sz="4" w:space="0" w:color="auto"/>
              <w:bottom w:val="single" w:sz="4" w:space="0" w:color="000000"/>
              <w:right w:val="single" w:sz="4" w:space="0" w:color="auto"/>
            </w:tcBorders>
            <w:vAlign w:val="center"/>
          </w:tcPr>
          <w:p w:rsidR="003D5DFC" w:rsidRDefault="003D5DFC">
            <w:pPr>
              <w:widowControl/>
              <w:jc w:val="left"/>
              <w:rPr>
                <w:rFonts w:ascii="宋体"/>
                <w:kern w:val="0"/>
                <w:sz w:val="24"/>
                <w:szCs w:val="24"/>
              </w:rPr>
            </w:pPr>
          </w:p>
        </w:tc>
        <w:tc>
          <w:tcPr>
            <w:tcW w:w="1600" w:type="dxa"/>
            <w:vMerge/>
            <w:tcBorders>
              <w:top w:val="single" w:sz="8" w:space="0" w:color="auto"/>
              <w:left w:val="single" w:sz="4" w:space="0" w:color="auto"/>
              <w:bottom w:val="single" w:sz="4" w:space="0" w:color="000000"/>
              <w:right w:val="single" w:sz="4" w:space="0" w:color="auto"/>
            </w:tcBorders>
            <w:vAlign w:val="center"/>
          </w:tcPr>
          <w:p w:rsidR="003D5DFC" w:rsidRDefault="003D5DFC">
            <w:pPr>
              <w:widowControl/>
              <w:jc w:val="left"/>
              <w:rPr>
                <w:rFonts w:ascii="宋体"/>
                <w:kern w:val="0"/>
                <w:sz w:val="24"/>
                <w:szCs w:val="24"/>
              </w:rPr>
            </w:pPr>
          </w:p>
        </w:tc>
        <w:tc>
          <w:tcPr>
            <w:tcW w:w="1423" w:type="dxa"/>
            <w:vMerge/>
            <w:tcBorders>
              <w:top w:val="single" w:sz="8" w:space="0" w:color="auto"/>
              <w:left w:val="single" w:sz="4" w:space="0" w:color="auto"/>
              <w:bottom w:val="single" w:sz="4" w:space="0" w:color="000000"/>
              <w:right w:val="single" w:sz="4" w:space="0" w:color="auto"/>
            </w:tcBorders>
            <w:vAlign w:val="center"/>
          </w:tcPr>
          <w:p w:rsidR="003D5DFC" w:rsidRDefault="003D5DFC">
            <w:pPr>
              <w:widowControl/>
              <w:jc w:val="left"/>
              <w:rPr>
                <w:rFonts w:ascii="宋体"/>
                <w:kern w:val="0"/>
                <w:sz w:val="24"/>
                <w:szCs w:val="24"/>
              </w:rPr>
            </w:pPr>
          </w:p>
        </w:tc>
        <w:tc>
          <w:tcPr>
            <w:tcW w:w="1423" w:type="dxa"/>
            <w:vMerge/>
            <w:tcBorders>
              <w:top w:val="single" w:sz="8" w:space="0" w:color="auto"/>
              <w:left w:val="single" w:sz="4" w:space="0" w:color="auto"/>
              <w:bottom w:val="single" w:sz="4" w:space="0" w:color="000000"/>
              <w:right w:val="single" w:sz="4" w:space="0" w:color="auto"/>
            </w:tcBorders>
            <w:vAlign w:val="center"/>
          </w:tcPr>
          <w:p w:rsidR="003D5DFC" w:rsidRDefault="003D5DFC">
            <w:pPr>
              <w:widowControl/>
              <w:jc w:val="left"/>
              <w:rPr>
                <w:rFonts w:ascii="宋体"/>
                <w:kern w:val="0"/>
                <w:sz w:val="24"/>
                <w:szCs w:val="24"/>
              </w:rPr>
            </w:pPr>
          </w:p>
        </w:tc>
        <w:tc>
          <w:tcPr>
            <w:tcW w:w="1245" w:type="dxa"/>
            <w:vMerge/>
            <w:tcBorders>
              <w:top w:val="single" w:sz="8" w:space="0" w:color="auto"/>
              <w:left w:val="single" w:sz="4" w:space="0" w:color="auto"/>
              <w:bottom w:val="single" w:sz="4" w:space="0" w:color="000000"/>
              <w:right w:val="single" w:sz="4" w:space="0" w:color="auto"/>
            </w:tcBorders>
            <w:vAlign w:val="center"/>
          </w:tcPr>
          <w:p w:rsidR="003D5DFC" w:rsidRDefault="003D5DFC">
            <w:pPr>
              <w:widowControl/>
              <w:jc w:val="left"/>
              <w:rPr>
                <w:rFonts w:ascii="宋体"/>
                <w:kern w:val="0"/>
                <w:sz w:val="24"/>
                <w:szCs w:val="24"/>
              </w:rPr>
            </w:pPr>
          </w:p>
        </w:tc>
        <w:tc>
          <w:tcPr>
            <w:tcW w:w="1423" w:type="dxa"/>
            <w:vMerge/>
            <w:tcBorders>
              <w:top w:val="single" w:sz="8" w:space="0" w:color="auto"/>
              <w:left w:val="single" w:sz="4" w:space="0" w:color="auto"/>
              <w:bottom w:val="single" w:sz="4" w:space="0" w:color="000000"/>
              <w:right w:val="single" w:sz="4" w:space="0" w:color="auto"/>
            </w:tcBorders>
            <w:vAlign w:val="center"/>
          </w:tcPr>
          <w:p w:rsidR="003D5DFC" w:rsidRDefault="003D5DFC">
            <w:pPr>
              <w:widowControl/>
              <w:jc w:val="left"/>
              <w:rPr>
                <w:rFonts w:ascii="宋体"/>
                <w:kern w:val="0"/>
                <w:sz w:val="24"/>
                <w:szCs w:val="24"/>
              </w:rPr>
            </w:pPr>
          </w:p>
        </w:tc>
        <w:tc>
          <w:tcPr>
            <w:tcW w:w="1582" w:type="dxa"/>
            <w:vMerge/>
            <w:tcBorders>
              <w:top w:val="single" w:sz="8" w:space="0" w:color="auto"/>
              <w:left w:val="single" w:sz="4" w:space="0" w:color="auto"/>
              <w:bottom w:val="single" w:sz="4" w:space="0" w:color="000000"/>
              <w:right w:val="single" w:sz="8" w:space="0" w:color="auto"/>
            </w:tcBorders>
            <w:vAlign w:val="center"/>
          </w:tcPr>
          <w:p w:rsidR="003D5DFC" w:rsidRDefault="003D5DFC">
            <w:pPr>
              <w:widowControl/>
              <w:jc w:val="left"/>
              <w:rPr>
                <w:rFonts w:ascii="宋体"/>
                <w:kern w:val="0"/>
                <w:sz w:val="24"/>
                <w:szCs w:val="24"/>
              </w:rPr>
            </w:pPr>
          </w:p>
        </w:tc>
      </w:tr>
      <w:tr w:rsidR="003D5DFC">
        <w:trPr>
          <w:trHeight w:val="691"/>
        </w:trPr>
        <w:tc>
          <w:tcPr>
            <w:tcW w:w="4639" w:type="dxa"/>
            <w:gridSpan w:val="2"/>
            <w:tcBorders>
              <w:top w:val="single" w:sz="4" w:space="0" w:color="auto"/>
              <w:left w:val="single" w:sz="8" w:space="0" w:color="auto"/>
              <w:bottom w:val="single" w:sz="4" w:space="0" w:color="auto"/>
              <w:right w:val="single" w:sz="4" w:space="0" w:color="000000"/>
            </w:tcBorders>
            <w:shd w:val="clear" w:color="auto" w:fill="FFFFFF"/>
            <w:vAlign w:val="center"/>
          </w:tcPr>
          <w:p w:rsidR="003D5DFC" w:rsidRDefault="003D5DFC">
            <w:pPr>
              <w:widowControl/>
              <w:jc w:val="center"/>
              <w:rPr>
                <w:rFonts w:ascii="宋体"/>
                <w:kern w:val="0"/>
                <w:sz w:val="24"/>
                <w:szCs w:val="24"/>
              </w:rPr>
            </w:pPr>
            <w:r>
              <w:rPr>
                <w:rFonts w:ascii="宋体" w:hAnsi="宋体" w:cs="宋体" w:hint="eastAsia"/>
                <w:kern w:val="0"/>
                <w:sz w:val="24"/>
                <w:szCs w:val="24"/>
              </w:rPr>
              <w:t>栏次</w:t>
            </w:r>
          </w:p>
        </w:tc>
        <w:tc>
          <w:tcPr>
            <w:tcW w:w="1600" w:type="dxa"/>
            <w:tcBorders>
              <w:top w:val="nil"/>
              <w:left w:val="nil"/>
              <w:bottom w:val="single" w:sz="4" w:space="0" w:color="auto"/>
              <w:right w:val="single" w:sz="4" w:space="0" w:color="auto"/>
            </w:tcBorders>
            <w:shd w:val="clear" w:color="auto" w:fill="FFFFFF"/>
            <w:vAlign w:val="center"/>
          </w:tcPr>
          <w:p w:rsidR="003D5DFC" w:rsidRDefault="003D5DFC">
            <w:pPr>
              <w:widowControl/>
              <w:jc w:val="center"/>
              <w:rPr>
                <w:rFonts w:ascii="宋体"/>
                <w:kern w:val="0"/>
                <w:sz w:val="24"/>
                <w:szCs w:val="24"/>
              </w:rPr>
            </w:pPr>
            <w:r>
              <w:rPr>
                <w:rFonts w:ascii="宋体" w:hAnsi="宋体" w:cs="宋体"/>
                <w:kern w:val="0"/>
                <w:sz w:val="24"/>
                <w:szCs w:val="24"/>
              </w:rPr>
              <w:t>1</w:t>
            </w:r>
          </w:p>
        </w:tc>
        <w:tc>
          <w:tcPr>
            <w:tcW w:w="1423" w:type="dxa"/>
            <w:tcBorders>
              <w:top w:val="nil"/>
              <w:left w:val="nil"/>
              <w:bottom w:val="single" w:sz="4" w:space="0" w:color="auto"/>
              <w:right w:val="single" w:sz="4" w:space="0" w:color="auto"/>
            </w:tcBorders>
            <w:shd w:val="clear" w:color="auto" w:fill="FFFFFF"/>
            <w:vAlign w:val="center"/>
          </w:tcPr>
          <w:p w:rsidR="003D5DFC" w:rsidRDefault="003D5DFC">
            <w:pPr>
              <w:widowControl/>
              <w:jc w:val="center"/>
              <w:rPr>
                <w:rFonts w:ascii="宋体"/>
                <w:kern w:val="0"/>
                <w:sz w:val="24"/>
                <w:szCs w:val="24"/>
              </w:rPr>
            </w:pPr>
            <w:r>
              <w:rPr>
                <w:rFonts w:ascii="宋体" w:hAnsi="宋体" w:cs="宋体"/>
                <w:kern w:val="0"/>
                <w:sz w:val="24"/>
                <w:szCs w:val="24"/>
              </w:rPr>
              <w:t>2</w:t>
            </w:r>
          </w:p>
        </w:tc>
        <w:tc>
          <w:tcPr>
            <w:tcW w:w="1423" w:type="dxa"/>
            <w:tcBorders>
              <w:top w:val="nil"/>
              <w:left w:val="nil"/>
              <w:bottom w:val="single" w:sz="4" w:space="0" w:color="auto"/>
              <w:right w:val="single" w:sz="4" w:space="0" w:color="auto"/>
            </w:tcBorders>
            <w:shd w:val="clear" w:color="auto" w:fill="FFFFFF"/>
            <w:vAlign w:val="center"/>
          </w:tcPr>
          <w:p w:rsidR="003D5DFC" w:rsidRDefault="003D5DFC">
            <w:pPr>
              <w:widowControl/>
              <w:jc w:val="center"/>
              <w:rPr>
                <w:rFonts w:ascii="宋体"/>
                <w:kern w:val="0"/>
                <w:sz w:val="24"/>
                <w:szCs w:val="24"/>
              </w:rPr>
            </w:pPr>
            <w:r>
              <w:rPr>
                <w:rFonts w:ascii="宋体" w:hAnsi="宋体" w:cs="宋体"/>
                <w:kern w:val="0"/>
                <w:sz w:val="24"/>
                <w:szCs w:val="24"/>
              </w:rPr>
              <w:t>3</w:t>
            </w:r>
          </w:p>
        </w:tc>
        <w:tc>
          <w:tcPr>
            <w:tcW w:w="1245" w:type="dxa"/>
            <w:tcBorders>
              <w:top w:val="nil"/>
              <w:left w:val="nil"/>
              <w:bottom w:val="single" w:sz="4" w:space="0" w:color="auto"/>
              <w:right w:val="single" w:sz="4" w:space="0" w:color="auto"/>
            </w:tcBorders>
            <w:shd w:val="clear" w:color="auto" w:fill="FFFFFF"/>
            <w:vAlign w:val="center"/>
          </w:tcPr>
          <w:p w:rsidR="003D5DFC" w:rsidRDefault="003D5DFC">
            <w:pPr>
              <w:widowControl/>
              <w:jc w:val="center"/>
              <w:rPr>
                <w:rFonts w:ascii="宋体"/>
                <w:kern w:val="0"/>
                <w:sz w:val="24"/>
                <w:szCs w:val="24"/>
              </w:rPr>
            </w:pPr>
            <w:r>
              <w:rPr>
                <w:rFonts w:ascii="宋体" w:hAnsi="宋体" w:cs="宋体"/>
                <w:kern w:val="0"/>
                <w:sz w:val="24"/>
                <w:szCs w:val="24"/>
              </w:rPr>
              <w:t>4</w:t>
            </w:r>
          </w:p>
        </w:tc>
        <w:tc>
          <w:tcPr>
            <w:tcW w:w="1423" w:type="dxa"/>
            <w:tcBorders>
              <w:top w:val="nil"/>
              <w:left w:val="nil"/>
              <w:bottom w:val="single" w:sz="4" w:space="0" w:color="auto"/>
              <w:right w:val="single" w:sz="4" w:space="0" w:color="auto"/>
            </w:tcBorders>
            <w:shd w:val="clear" w:color="auto" w:fill="FFFFFF"/>
            <w:vAlign w:val="center"/>
          </w:tcPr>
          <w:p w:rsidR="003D5DFC" w:rsidRDefault="003D5DFC">
            <w:pPr>
              <w:widowControl/>
              <w:jc w:val="center"/>
              <w:rPr>
                <w:rFonts w:ascii="宋体"/>
                <w:kern w:val="0"/>
                <w:sz w:val="24"/>
                <w:szCs w:val="24"/>
              </w:rPr>
            </w:pPr>
            <w:r>
              <w:rPr>
                <w:rFonts w:ascii="宋体" w:hAnsi="宋体" w:cs="宋体"/>
                <w:kern w:val="0"/>
                <w:sz w:val="24"/>
                <w:szCs w:val="24"/>
              </w:rPr>
              <w:t>5</w:t>
            </w:r>
          </w:p>
        </w:tc>
        <w:tc>
          <w:tcPr>
            <w:tcW w:w="1582" w:type="dxa"/>
            <w:tcBorders>
              <w:top w:val="nil"/>
              <w:left w:val="nil"/>
              <w:bottom w:val="single" w:sz="4" w:space="0" w:color="auto"/>
              <w:right w:val="single" w:sz="8" w:space="0" w:color="auto"/>
            </w:tcBorders>
            <w:shd w:val="clear" w:color="auto" w:fill="FFFFFF"/>
            <w:vAlign w:val="center"/>
          </w:tcPr>
          <w:p w:rsidR="003D5DFC" w:rsidRDefault="003D5DFC">
            <w:pPr>
              <w:widowControl/>
              <w:jc w:val="center"/>
              <w:rPr>
                <w:rFonts w:ascii="宋体"/>
                <w:kern w:val="0"/>
                <w:sz w:val="24"/>
                <w:szCs w:val="24"/>
              </w:rPr>
            </w:pPr>
            <w:r>
              <w:rPr>
                <w:rFonts w:ascii="宋体" w:hAnsi="宋体" w:cs="宋体"/>
                <w:kern w:val="0"/>
                <w:sz w:val="24"/>
                <w:szCs w:val="24"/>
              </w:rPr>
              <w:t>6</w:t>
            </w:r>
          </w:p>
        </w:tc>
      </w:tr>
      <w:tr w:rsidR="003D5DFC">
        <w:trPr>
          <w:trHeight w:val="691"/>
        </w:trPr>
        <w:tc>
          <w:tcPr>
            <w:tcW w:w="4639" w:type="dxa"/>
            <w:gridSpan w:val="2"/>
            <w:tcBorders>
              <w:top w:val="nil"/>
              <w:left w:val="single" w:sz="8" w:space="0" w:color="auto"/>
              <w:bottom w:val="single" w:sz="4" w:space="0" w:color="auto"/>
              <w:right w:val="single" w:sz="4" w:space="0" w:color="000000"/>
            </w:tcBorders>
            <w:shd w:val="clear" w:color="auto" w:fill="FFFFFF"/>
            <w:vAlign w:val="center"/>
          </w:tcPr>
          <w:p w:rsidR="003D5DFC" w:rsidRDefault="003D5DFC">
            <w:pPr>
              <w:widowControl/>
              <w:jc w:val="center"/>
              <w:rPr>
                <w:rFonts w:ascii="宋体"/>
                <w:kern w:val="0"/>
                <w:sz w:val="24"/>
                <w:szCs w:val="24"/>
              </w:rPr>
            </w:pPr>
            <w:r>
              <w:rPr>
                <w:rFonts w:ascii="宋体" w:hAnsi="宋体" w:cs="宋体" w:hint="eastAsia"/>
                <w:kern w:val="0"/>
                <w:sz w:val="24"/>
                <w:szCs w:val="24"/>
              </w:rPr>
              <w:t>合计</w:t>
            </w:r>
          </w:p>
        </w:tc>
        <w:tc>
          <w:tcPr>
            <w:tcW w:w="1600" w:type="dxa"/>
            <w:tcBorders>
              <w:top w:val="nil"/>
              <w:left w:val="nil"/>
              <w:bottom w:val="single" w:sz="4" w:space="0" w:color="auto"/>
              <w:right w:val="single" w:sz="4" w:space="0" w:color="auto"/>
            </w:tcBorders>
            <w:vAlign w:val="center"/>
          </w:tcPr>
          <w:p w:rsidR="003D5DFC" w:rsidRDefault="003D5DFC">
            <w:pPr>
              <w:widowControl/>
              <w:jc w:val="right"/>
              <w:rPr>
                <w:color w:val="000000"/>
                <w:sz w:val="22"/>
                <w:szCs w:val="22"/>
              </w:rPr>
            </w:pPr>
            <w:r>
              <w:rPr>
                <w:rFonts w:ascii="宋体" w:hAnsi="宋体" w:cs="宋体"/>
                <w:color w:val="000000"/>
                <w:kern w:val="0"/>
                <w:sz w:val="22"/>
                <w:szCs w:val="22"/>
              </w:rPr>
              <w:t>467.30</w:t>
            </w:r>
          </w:p>
        </w:tc>
        <w:tc>
          <w:tcPr>
            <w:tcW w:w="1423" w:type="dxa"/>
            <w:tcBorders>
              <w:top w:val="nil"/>
              <w:left w:val="nil"/>
              <w:bottom w:val="single" w:sz="4" w:space="0" w:color="auto"/>
              <w:right w:val="single" w:sz="4" w:space="0" w:color="auto"/>
            </w:tcBorders>
            <w:vAlign w:val="center"/>
          </w:tcPr>
          <w:p w:rsidR="003D5DFC" w:rsidRDefault="003D5DFC">
            <w:pPr>
              <w:widowControl/>
              <w:jc w:val="right"/>
              <w:rPr>
                <w:color w:val="000000"/>
                <w:sz w:val="22"/>
                <w:szCs w:val="22"/>
              </w:rPr>
            </w:pPr>
            <w:r>
              <w:rPr>
                <w:rFonts w:ascii="宋体" w:hAnsi="宋体" w:cs="宋体"/>
                <w:color w:val="000000"/>
                <w:kern w:val="0"/>
                <w:sz w:val="22"/>
                <w:szCs w:val="22"/>
              </w:rPr>
              <w:t>438.61</w:t>
            </w:r>
          </w:p>
        </w:tc>
        <w:tc>
          <w:tcPr>
            <w:tcW w:w="1423" w:type="dxa"/>
            <w:tcBorders>
              <w:top w:val="nil"/>
              <w:left w:val="nil"/>
              <w:bottom w:val="single" w:sz="4" w:space="0" w:color="auto"/>
              <w:right w:val="single" w:sz="4" w:space="0" w:color="auto"/>
            </w:tcBorders>
            <w:vAlign w:val="center"/>
          </w:tcPr>
          <w:p w:rsidR="003D5DFC" w:rsidRDefault="003D5DFC">
            <w:pPr>
              <w:jc w:val="right"/>
              <w:rPr>
                <w:color w:val="000000"/>
                <w:sz w:val="22"/>
                <w:szCs w:val="22"/>
              </w:rPr>
            </w:pPr>
            <w:r>
              <w:rPr>
                <w:rFonts w:ascii="宋体" w:hAnsi="宋体" w:cs="宋体"/>
                <w:color w:val="000000"/>
                <w:kern w:val="0"/>
                <w:sz w:val="22"/>
                <w:szCs w:val="22"/>
              </w:rPr>
              <w:t>28.69</w:t>
            </w:r>
          </w:p>
        </w:tc>
        <w:tc>
          <w:tcPr>
            <w:tcW w:w="1245" w:type="dxa"/>
            <w:tcBorders>
              <w:top w:val="nil"/>
              <w:left w:val="nil"/>
              <w:bottom w:val="single" w:sz="4" w:space="0" w:color="auto"/>
              <w:right w:val="single" w:sz="4" w:space="0" w:color="auto"/>
            </w:tcBorders>
            <w:vAlign w:val="center"/>
          </w:tcPr>
          <w:p w:rsidR="003D5DFC" w:rsidRDefault="003D5DFC">
            <w:pPr>
              <w:jc w:val="right"/>
              <w:rPr>
                <w:rFonts w:ascii="宋体"/>
                <w:color w:val="000000"/>
                <w:kern w:val="0"/>
                <w:sz w:val="22"/>
                <w:szCs w:val="22"/>
              </w:rPr>
            </w:pPr>
            <w:r>
              <w:rPr>
                <w:rFonts w:ascii="宋体" w:cs="宋体"/>
                <w:color w:val="000000"/>
                <w:kern w:val="0"/>
                <w:sz w:val="22"/>
                <w:szCs w:val="22"/>
              </w:rPr>
              <w:t>0.00</w:t>
            </w:r>
          </w:p>
        </w:tc>
        <w:tc>
          <w:tcPr>
            <w:tcW w:w="1423" w:type="dxa"/>
            <w:tcBorders>
              <w:top w:val="nil"/>
              <w:left w:val="nil"/>
              <w:bottom w:val="single" w:sz="4" w:space="0" w:color="auto"/>
              <w:right w:val="single" w:sz="4" w:space="0" w:color="auto"/>
            </w:tcBorders>
            <w:vAlign w:val="center"/>
          </w:tcPr>
          <w:p w:rsidR="003D5DFC" w:rsidRDefault="003D5DFC">
            <w:pPr>
              <w:jc w:val="right"/>
              <w:rPr>
                <w:rFonts w:ascii="宋体"/>
                <w:color w:val="000000"/>
                <w:kern w:val="0"/>
                <w:sz w:val="22"/>
                <w:szCs w:val="22"/>
              </w:rPr>
            </w:pPr>
            <w:r>
              <w:rPr>
                <w:rFonts w:ascii="宋体" w:cs="宋体"/>
                <w:color w:val="000000"/>
                <w:kern w:val="0"/>
                <w:sz w:val="22"/>
                <w:szCs w:val="22"/>
              </w:rPr>
              <w:t>0.00</w:t>
            </w:r>
          </w:p>
        </w:tc>
        <w:tc>
          <w:tcPr>
            <w:tcW w:w="1582" w:type="dxa"/>
            <w:tcBorders>
              <w:top w:val="nil"/>
              <w:left w:val="nil"/>
              <w:bottom w:val="single" w:sz="4" w:space="0" w:color="auto"/>
              <w:right w:val="single" w:sz="8" w:space="0" w:color="auto"/>
            </w:tcBorders>
            <w:vAlign w:val="center"/>
          </w:tcPr>
          <w:p w:rsidR="003D5DFC" w:rsidRDefault="003D5DFC">
            <w:pPr>
              <w:jc w:val="right"/>
              <w:rPr>
                <w:rFonts w:ascii="宋体"/>
                <w:color w:val="000000"/>
                <w:kern w:val="0"/>
                <w:sz w:val="22"/>
                <w:szCs w:val="22"/>
              </w:rPr>
            </w:pPr>
            <w:r>
              <w:rPr>
                <w:rFonts w:ascii="宋体" w:cs="宋体"/>
                <w:color w:val="000000"/>
                <w:kern w:val="0"/>
                <w:sz w:val="22"/>
                <w:szCs w:val="22"/>
              </w:rPr>
              <w:t>0.00</w:t>
            </w:r>
          </w:p>
        </w:tc>
      </w:tr>
      <w:tr w:rsidR="003D5DFC">
        <w:trPr>
          <w:trHeight w:val="691"/>
        </w:trPr>
        <w:tc>
          <w:tcPr>
            <w:tcW w:w="1245" w:type="dxa"/>
            <w:tcBorders>
              <w:top w:val="single" w:sz="4" w:space="0" w:color="auto"/>
              <w:left w:val="single" w:sz="8" w:space="0" w:color="auto"/>
              <w:bottom w:val="single" w:sz="8" w:space="0" w:color="auto"/>
              <w:right w:val="nil"/>
            </w:tcBorders>
            <w:shd w:val="clear" w:color="auto" w:fill="FFFFFF"/>
            <w:vAlign w:val="center"/>
          </w:tcPr>
          <w:p w:rsidR="003D5DFC" w:rsidRDefault="003D5DFC">
            <w:pPr>
              <w:widowControl/>
              <w:jc w:val="left"/>
              <w:rPr>
                <w:rFonts w:ascii="宋体"/>
                <w:color w:val="000000"/>
                <w:kern w:val="0"/>
                <w:sz w:val="22"/>
                <w:szCs w:val="22"/>
              </w:rPr>
            </w:pPr>
            <w:r>
              <w:rPr>
                <w:rFonts w:ascii="宋体" w:hAnsi="宋体" w:cs="宋体"/>
                <w:color w:val="000000"/>
                <w:kern w:val="0"/>
                <w:sz w:val="22"/>
                <w:szCs w:val="22"/>
              </w:rPr>
              <w:t>215</w:t>
            </w:r>
          </w:p>
        </w:tc>
        <w:tc>
          <w:tcPr>
            <w:tcW w:w="3394" w:type="dxa"/>
            <w:tcBorders>
              <w:top w:val="nil"/>
              <w:left w:val="single" w:sz="4" w:space="0" w:color="auto"/>
              <w:bottom w:val="single" w:sz="8" w:space="0" w:color="auto"/>
              <w:right w:val="single" w:sz="4" w:space="0" w:color="auto"/>
            </w:tcBorders>
            <w:shd w:val="clear" w:color="auto" w:fill="FFFFFF"/>
            <w:vAlign w:val="center"/>
          </w:tcPr>
          <w:p w:rsidR="003D5DFC" w:rsidRDefault="003D5DFC">
            <w:pPr>
              <w:widowControl/>
              <w:jc w:val="left"/>
              <w:rPr>
                <w:rFonts w:ascii="宋体"/>
                <w:color w:val="000000"/>
                <w:kern w:val="0"/>
                <w:sz w:val="22"/>
                <w:szCs w:val="22"/>
              </w:rPr>
            </w:pPr>
            <w:r>
              <w:rPr>
                <w:rFonts w:ascii="宋体" w:hAnsi="宋体" w:cs="宋体" w:hint="eastAsia"/>
                <w:color w:val="000000"/>
                <w:kern w:val="0"/>
                <w:sz w:val="22"/>
                <w:szCs w:val="22"/>
              </w:rPr>
              <w:t>资源勘探信息等支出</w:t>
            </w:r>
          </w:p>
        </w:tc>
        <w:tc>
          <w:tcPr>
            <w:tcW w:w="1600" w:type="dxa"/>
            <w:tcBorders>
              <w:top w:val="nil"/>
              <w:left w:val="nil"/>
              <w:bottom w:val="single" w:sz="8" w:space="0" w:color="auto"/>
              <w:right w:val="single" w:sz="4" w:space="0" w:color="auto"/>
            </w:tcBorders>
            <w:vAlign w:val="center"/>
          </w:tcPr>
          <w:p w:rsidR="003D5DFC" w:rsidRDefault="003D5DFC">
            <w:pPr>
              <w:widowControl/>
              <w:jc w:val="right"/>
              <w:rPr>
                <w:color w:val="000000"/>
                <w:sz w:val="22"/>
                <w:szCs w:val="22"/>
              </w:rPr>
            </w:pPr>
            <w:r>
              <w:rPr>
                <w:rFonts w:ascii="宋体" w:hAnsi="宋体" w:cs="宋体"/>
                <w:color w:val="000000"/>
                <w:kern w:val="0"/>
                <w:sz w:val="22"/>
                <w:szCs w:val="22"/>
              </w:rPr>
              <w:t>467.30</w:t>
            </w:r>
          </w:p>
        </w:tc>
        <w:tc>
          <w:tcPr>
            <w:tcW w:w="1423" w:type="dxa"/>
            <w:tcBorders>
              <w:top w:val="nil"/>
              <w:left w:val="nil"/>
              <w:bottom w:val="single" w:sz="8" w:space="0" w:color="auto"/>
              <w:right w:val="single" w:sz="4" w:space="0" w:color="auto"/>
            </w:tcBorders>
            <w:vAlign w:val="center"/>
          </w:tcPr>
          <w:p w:rsidR="003D5DFC" w:rsidRDefault="003D5DFC">
            <w:pPr>
              <w:widowControl/>
              <w:jc w:val="right"/>
              <w:rPr>
                <w:color w:val="000000"/>
                <w:sz w:val="22"/>
                <w:szCs w:val="22"/>
              </w:rPr>
            </w:pPr>
            <w:r>
              <w:rPr>
                <w:rFonts w:ascii="宋体" w:hAnsi="宋体" w:cs="宋体"/>
                <w:color w:val="000000"/>
                <w:kern w:val="0"/>
                <w:sz w:val="22"/>
                <w:szCs w:val="22"/>
              </w:rPr>
              <w:t>438.61</w:t>
            </w:r>
          </w:p>
        </w:tc>
        <w:tc>
          <w:tcPr>
            <w:tcW w:w="1423" w:type="dxa"/>
            <w:tcBorders>
              <w:top w:val="nil"/>
              <w:left w:val="nil"/>
              <w:bottom w:val="single" w:sz="8" w:space="0" w:color="auto"/>
              <w:right w:val="single" w:sz="4" w:space="0" w:color="auto"/>
            </w:tcBorders>
            <w:vAlign w:val="center"/>
          </w:tcPr>
          <w:p w:rsidR="003D5DFC" w:rsidRDefault="003D5DFC">
            <w:pPr>
              <w:jc w:val="right"/>
              <w:rPr>
                <w:rFonts w:ascii="宋体"/>
                <w:color w:val="000000"/>
                <w:kern w:val="0"/>
                <w:sz w:val="22"/>
                <w:szCs w:val="22"/>
              </w:rPr>
            </w:pPr>
            <w:r>
              <w:rPr>
                <w:rFonts w:ascii="宋体" w:hAnsi="宋体" w:cs="宋体"/>
                <w:color w:val="000000"/>
                <w:kern w:val="0"/>
                <w:sz w:val="22"/>
                <w:szCs w:val="22"/>
              </w:rPr>
              <w:t>28.69</w:t>
            </w:r>
          </w:p>
        </w:tc>
        <w:tc>
          <w:tcPr>
            <w:tcW w:w="1245" w:type="dxa"/>
            <w:tcBorders>
              <w:top w:val="nil"/>
              <w:left w:val="nil"/>
              <w:bottom w:val="single" w:sz="8" w:space="0" w:color="auto"/>
              <w:right w:val="single" w:sz="4" w:space="0" w:color="auto"/>
            </w:tcBorders>
            <w:vAlign w:val="center"/>
          </w:tcPr>
          <w:p w:rsidR="003D5DFC" w:rsidRDefault="003D5DFC">
            <w:pPr>
              <w:jc w:val="right"/>
              <w:rPr>
                <w:rFonts w:ascii="宋体"/>
                <w:color w:val="000000"/>
                <w:kern w:val="0"/>
                <w:sz w:val="22"/>
                <w:szCs w:val="22"/>
              </w:rPr>
            </w:pPr>
            <w:r>
              <w:rPr>
                <w:rFonts w:ascii="宋体" w:cs="宋体"/>
                <w:color w:val="000000"/>
                <w:kern w:val="0"/>
                <w:sz w:val="22"/>
                <w:szCs w:val="22"/>
              </w:rPr>
              <w:t>0.00</w:t>
            </w:r>
          </w:p>
        </w:tc>
        <w:tc>
          <w:tcPr>
            <w:tcW w:w="1423" w:type="dxa"/>
            <w:tcBorders>
              <w:top w:val="nil"/>
              <w:left w:val="nil"/>
              <w:bottom w:val="single" w:sz="8" w:space="0" w:color="auto"/>
              <w:right w:val="single" w:sz="4" w:space="0" w:color="auto"/>
            </w:tcBorders>
            <w:vAlign w:val="center"/>
          </w:tcPr>
          <w:p w:rsidR="003D5DFC" w:rsidRDefault="003D5DFC">
            <w:pPr>
              <w:jc w:val="right"/>
              <w:rPr>
                <w:rFonts w:ascii="宋体"/>
                <w:color w:val="000000"/>
                <w:kern w:val="0"/>
                <w:sz w:val="22"/>
                <w:szCs w:val="22"/>
              </w:rPr>
            </w:pPr>
            <w:r>
              <w:rPr>
                <w:rFonts w:ascii="宋体" w:cs="宋体"/>
                <w:color w:val="000000"/>
                <w:kern w:val="0"/>
                <w:sz w:val="22"/>
                <w:szCs w:val="22"/>
              </w:rPr>
              <w:t>0.00</w:t>
            </w:r>
          </w:p>
        </w:tc>
        <w:tc>
          <w:tcPr>
            <w:tcW w:w="1582" w:type="dxa"/>
            <w:tcBorders>
              <w:top w:val="nil"/>
              <w:left w:val="nil"/>
              <w:bottom w:val="single" w:sz="8" w:space="0" w:color="auto"/>
              <w:right w:val="single" w:sz="8" w:space="0" w:color="auto"/>
            </w:tcBorders>
            <w:vAlign w:val="center"/>
          </w:tcPr>
          <w:p w:rsidR="003D5DFC" w:rsidRDefault="003D5DFC">
            <w:pPr>
              <w:jc w:val="right"/>
              <w:rPr>
                <w:rFonts w:ascii="宋体"/>
                <w:color w:val="000000"/>
                <w:kern w:val="0"/>
                <w:sz w:val="22"/>
                <w:szCs w:val="22"/>
              </w:rPr>
            </w:pPr>
            <w:r>
              <w:rPr>
                <w:rFonts w:ascii="宋体" w:cs="宋体"/>
                <w:color w:val="000000"/>
                <w:kern w:val="0"/>
                <w:sz w:val="22"/>
                <w:szCs w:val="22"/>
              </w:rPr>
              <w:t>0.00</w:t>
            </w:r>
          </w:p>
        </w:tc>
      </w:tr>
      <w:tr w:rsidR="003D5DFC">
        <w:trPr>
          <w:trHeight w:val="691"/>
        </w:trPr>
        <w:tc>
          <w:tcPr>
            <w:tcW w:w="1245" w:type="dxa"/>
            <w:tcBorders>
              <w:top w:val="single" w:sz="4" w:space="0" w:color="auto"/>
              <w:left w:val="single" w:sz="8" w:space="0" w:color="auto"/>
              <w:bottom w:val="single" w:sz="8" w:space="0" w:color="auto"/>
              <w:right w:val="nil"/>
            </w:tcBorders>
            <w:shd w:val="clear" w:color="auto" w:fill="FFFFFF"/>
            <w:vAlign w:val="center"/>
          </w:tcPr>
          <w:p w:rsidR="003D5DFC" w:rsidRDefault="003D5DFC">
            <w:pPr>
              <w:widowControl/>
              <w:jc w:val="left"/>
              <w:rPr>
                <w:rFonts w:ascii="宋体"/>
                <w:color w:val="000000"/>
                <w:kern w:val="0"/>
                <w:sz w:val="22"/>
                <w:szCs w:val="22"/>
              </w:rPr>
            </w:pPr>
            <w:r>
              <w:rPr>
                <w:rFonts w:ascii="宋体" w:hAnsi="宋体" w:cs="宋体"/>
                <w:color w:val="000000"/>
                <w:kern w:val="0"/>
                <w:sz w:val="22"/>
                <w:szCs w:val="22"/>
              </w:rPr>
              <w:t>21501</w:t>
            </w:r>
          </w:p>
        </w:tc>
        <w:tc>
          <w:tcPr>
            <w:tcW w:w="3394" w:type="dxa"/>
            <w:tcBorders>
              <w:top w:val="nil"/>
              <w:left w:val="single" w:sz="4" w:space="0" w:color="auto"/>
              <w:bottom w:val="single" w:sz="8" w:space="0" w:color="auto"/>
              <w:right w:val="single" w:sz="4" w:space="0" w:color="auto"/>
            </w:tcBorders>
            <w:shd w:val="clear" w:color="auto" w:fill="FFFFFF"/>
            <w:vAlign w:val="center"/>
          </w:tcPr>
          <w:p w:rsidR="003D5DFC" w:rsidRDefault="003D5DFC">
            <w:pPr>
              <w:widowControl/>
              <w:jc w:val="left"/>
              <w:rPr>
                <w:rFonts w:ascii="宋体"/>
                <w:color w:val="000000"/>
                <w:kern w:val="0"/>
                <w:sz w:val="22"/>
                <w:szCs w:val="22"/>
              </w:rPr>
            </w:pPr>
            <w:r>
              <w:rPr>
                <w:rFonts w:ascii="宋体" w:hAnsi="宋体" w:cs="宋体" w:hint="eastAsia"/>
                <w:color w:val="000000"/>
                <w:kern w:val="0"/>
                <w:sz w:val="22"/>
                <w:szCs w:val="22"/>
              </w:rPr>
              <w:t>资源勘探开发</w:t>
            </w:r>
          </w:p>
        </w:tc>
        <w:tc>
          <w:tcPr>
            <w:tcW w:w="1600" w:type="dxa"/>
            <w:tcBorders>
              <w:top w:val="nil"/>
              <w:left w:val="nil"/>
              <w:bottom w:val="single" w:sz="8" w:space="0" w:color="auto"/>
              <w:right w:val="single" w:sz="4" w:space="0" w:color="auto"/>
            </w:tcBorders>
            <w:vAlign w:val="center"/>
          </w:tcPr>
          <w:p w:rsidR="003D5DFC" w:rsidRDefault="003D5DFC">
            <w:pPr>
              <w:widowControl/>
              <w:jc w:val="right"/>
              <w:rPr>
                <w:color w:val="000000"/>
                <w:sz w:val="22"/>
                <w:szCs w:val="22"/>
              </w:rPr>
            </w:pPr>
            <w:r>
              <w:rPr>
                <w:rFonts w:ascii="宋体" w:hAnsi="宋体" w:cs="宋体"/>
                <w:color w:val="000000"/>
                <w:kern w:val="0"/>
                <w:sz w:val="22"/>
                <w:szCs w:val="22"/>
              </w:rPr>
              <w:t>467.30</w:t>
            </w:r>
          </w:p>
        </w:tc>
        <w:tc>
          <w:tcPr>
            <w:tcW w:w="1423" w:type="dxa"/>
            <w:tcBorders>
              <w:top w:val="nil"/>
              <w:left w:val="nil"/>
              <w:bottom w:val="single" w:sz="8" w:space="0" w:color="auto"/>
              <w:right w:val="single" w:sz="4" w:space="0" w:color="auto"/>
            </w:tcBorders>
            <w:vAlign w:val="center"/>
          </w:tcPr>
          <w:p w:rsidR="003D5DFC" w:rsidRDefault="003D5DFC">
            <w:pPr>
              <w:widowControl/>
              <w:jc w:val="right"/>
              <w:rPr>
                <w:color w:val="000000"/>
                <w:sz w:val="22"/>
                <w:szCs w:val="22"/>
              </w:rPr>
            </w:pPr>
            <w:r>
              <w:rPr>
                <w:rFonts w:ascii="宋体" w:hAnsi="宋体" w:cs="宋体"/>
                <w:color w:val="000000"/>
                <w:kern w:val="0"/>
                <w:sz w:val="22"/>
                <w:szCs w:val="22"/>
              </w:rPr>
              <w:t>438.61</w:t>
            </w:r>
          </w:p>
        </w:tc>
        <w:tc>
          <w:tcPr>
            <w:tcW w:w="1423" w:type="dxa"/>
            <w:tcBorders>
              <w:top w:val="nil"/>
              <w:left w:val="nil"/>
              <w:bottom w:val="single" w:sz="8" w:space="0" w:color="auto"/>
              <w:right w:val="single" w:sz="4" w:space="0" w:color="auto"/>
            </w:tcBorders>
            <w:vAlign w:val="center"/>
          </w:tcPr>
          <w:p w:rsidR="003D5DFC" w:rsidRDefault="003D5DFC">
            <w:pPr>
              <w:jc w:val="right"/>
              <w:rPr>
                <w:color w:val="000000"/>
                <w:sz w:val="22"/>
                <w:szCs w:val="22"/>
              </w:rPr>
            </w:pPr>
            <w:r>
              <w:rPr>
                <w:rFonts w:ascii="宋体" w:hAnsi="宋体" w:cs="宋体"/>
                <w:color w:val="000000"/>
                <w:kern w:val="0"/>
                <w:sz w:val="22"/>
                <w:szCs w:val="22"/>
              </w:rPr>
              <w:t>28.69</w:t>
            </w:r>
          </w:p>
        </w:tc>
        <w:tc>
          <w:tcPr>
            <w:tcW w:w="1245" w:type="dxa"/>
            <w:tcBorders>
              <w:top w:val="nil"/>
              <w:left w:val="nil"/>
              <w:bottom w:val="single" w:sz="8" w:space="0" w:color="auto"/>
              <w:right w:val="single" w:sz="4" w:space="0" w:color="auto"/>
            </w:tcBorders>
            <w:vAlign w:val="center"/>
          </w:tcPr>
          <w:p w:rsidR="003D5DFC" w:rsidRDefault="003D5DFC">
            <w:pPr>
              <w:jc w:val="right"/>
              <w:rPr>
                <w:rFonts w:ascii="宋体"/>
                <w:color w:val="000000"/>
                <w:kern w:val="0"/>
                <w:sz w:val="22"/>
                <w:szCs w:val="22"/>
              </w:rPr>
            </w:pPr>
            <w:r>
              <w:rPr>
                <w:rFonts w:ascii="宋体" w:cs="宋体"/>
                <w:color w:val="000000"/>
                <w:kern w:val="0"/>
                <w:sz w:val="22"/>
                <w:szCs w:val="22"/>
              </w:rPr>
              <w:t>0.00</w:t>
            </w:r>
          </w:p>
        </w:tc>
        <w:tc>
          <w:tcPr>
            <w:tcW w:w="1423" w:type="dxa"/>
            <w:tcBorders>
              <w:top w:val="nil"/>
              <w:left w:val="nil"/>
              <w:bottom w:val="single" w:sz="8" w:space="0" w:color="auto"/>
              <w:right w:val="single" w:sz="4" w:space="0" w:color="auto"/>
            </w:tcBorders>
            <w:vAlign w:val="center"/>
          </w:tcPr>
          <w:p w:rsidR="003D5DFC" w:rsidRDefault="003D5DFC">
            <w:pPr>
              <w:jc w:val="right"/>
              <w:rPr>
                <w:rFonts w:ascii="宋体"/>
                <w:color w:val="000000"/>
                <w:kern w:val="0"/>
                <w:sz w:val="22"/>
                <w:szCs w:val="22"/>
              </w:rPr>
            </w:pPr>
            <w:r>
              <w:rPr>
                <w:rFonts w:ascii="宋体" w:cs="宋体"/>
                <w:color w:val="000000"/>
                <w:kern w:val="0"/>
                <w:sz w:val="22"/>
                <w:szCs w:val="22"/>
              </w:rPr>
              <w:t>0.00</w:t>
            </w:r>
          </w:p>
        </w:tc>
        <w:tc>
          <w:tcPr>
            <w:tcW w:w="1582" w:type="dxa"/>
            <w:tcBorders>
              <w:top w:val="nil"/>
              <w:left w:val="nil"/>
              <w:bottom w:val="single" w:sz="8" w:space="0" w:color="auto"/>
              <w:right w:val="single" w:sz="8" w:space="0" w:color="auto"/>
            </w:tcBorders>
            <w:vAlign w:val="center"/>
          </w:tcPr>
          <w:p w:rsidR="003D5DFC" w:rsidRDefault="003D5DFC">
            <w:pPr>
              <w:jc w:val="right"/>
              <w:rPr>
                <w:rFonts w:ascii="宋体"/>
                <w:color w:val="000000"/>
                <w:kern w:val="0"/>
                <w:sz w:val="22"/>
                <w:szCs w:val="22"/>
              </w:rPr>
            </w:pPr>
            <w:r>
              <w:rPr>
                <w:rFonts w:ascii="宋体" w:cs="宋体"/>
                <w:color w:val="000000"/>
                <w:kern w:val="0"/>
                <w:sz w:val="22"/>
                <w:szCs w:val="22"/>
              </w:rPr>
              <w:t>0.00</w:t>
            </w:r>
          </w:p>
        </w:tc>
      </w:tr>
      <w:tr w:rsidR="003D5DFC">
        <w:trPr>
          <w:trHeight w:val="691"/>
        </w:trPr>
        <w:tc>
          <w:tcPr>
            <w:tcW w:w="1245" w:type="dxa"/>
            <w:tcBorders>
              <w:top w:val="single" w:sz="4" w:space="0" w:color="auto"/>
              <w:left w:val="single" w:sz="8" w:space="0" w:color="auto"/>
              <w:bottom w:val="single" w:sz="8" w:space="0" w:color="auto"/>
              <w:right w:val="nil"/>
            </w:tcBorders>
            <w:shd w:val="clear" w:color="auto" w:fill="FFFFFF"/>
            <w:vAlign w:val="center"/>
          </w:tcPr>
          <w:p w:rsidR="003D5DFC" w:rsidRDefault="003D5DFC">
            <w:pPr>
              <w:widowControl/>
              <w:jc w:val="left"/>
              <w:rPr>
                <w:rFonts w:ascii="宋体"/>
                <w:color w:val="000000"/>
                <w:kern w:val="0"/>
                <w:sz w:val="22"/>
                <w:szCs w:val="22"/>
              </w:rPr>
            </w:pPr>
            <w:r>
              <w:rPr>
                <w:rFonts w:ascii="宋体" w:hAnsi="宋体" w:cs="宋体"/>
                <w:color w:val="000000"/>
                <w:kern w:val="0"/>
                <w:sz w:val="22"/>
                <w:szCs w:val="22"/>
              </w:rPr>
              <w:t>2150101</w:t>
            </w:r>
          </w:p>
        </w:tc>
        <w:tc>
          <w:tcPr>
            <w:tcW w:w="3394" w:type="dxa"/>
            <w:tcBorders>
              <w:top w:val="nil"/>
              <w:left w:val="single" w:sz="4" w:space="0" w:color="auto"/>
              <w:bottom w:val="single" w:sz="8" w:space="0" w:color="auto"/>
              <w:right w:val="single" w:sz="4" w:space="0" w:color="auto"/>
            </w:tcBorders>
            <w:shd w:val="clear" w:color="auto" w:fill="FFFFFF"/>
            <w:vAlign w:val="center"/>
          </w:tcPr>
          <w:p w:rsidR="003D5DFC" w:rsidRDefault="003D5DFC">
            <w:pPr>
              <w:widowControl/>
              <w:jc w:val="left"/>
              <w:rPr>
                <w:rFonts w:ascii="宋体"/>
                <w:color w:val="000000"/>
                <w:kern w:val="0"/>
                <w:sz w:val="22"/>
                <w:szCs w:val="22"/>
              </w:rPr>
            </w:pPr>
            <w:r>
              <w:rPr>
                <w:rFonts w:ascii="宋体" w:hAnsi="宋体" w:cs="宋体"/>
                <w:color w:val="000000"/>
                <w:kern w:val="0"/>
                <w:sz w:val="22"/>
                <w:szCs w:val="22"/>
              </w:rPr>
              <w:t xml:space="preserve">  </w:t>
            </w:r>
            <w:r>
              <w:rPr>
                <w:rFonts w:ascii="宋体" w:hAnsi="宋体" w:cs="宋体" w:hint="eastAsia"/>
                <w:color w:val="000000"/>
                <w:kern w:val="0"/>
                <w:sz w:val="22"/>
                <w:szCs w:val="22"/>
              </w:rPr>
              <w:t>行政运行</w:t>
            </w:r>
          </w:p>
        </w:tc>
        <w:tc>
          <w:tcPr>
            <w:tcW w:w="1600" w:type="dxa"/>
            <w:tcBorders>
              <w:top w:val="nil"/>
              <w:left w:val="nil"/>
              <w:bottom w:val="single" w:sz="8" w:space="0" w:color="auto"/>
              <w:right w:val="single" w:sz="4" w:space="0" w:color="auto"/>
            </w:tcBorders>
            <w:vAlign w:val="center"/>
          </w:tcPr>
          <w:p w:rsidR="003D5DFC" w:rsidRDefault="003D5DFC">
            <w:pPr>
              <w:widowControl/>
              <w:jc w:val="right"/>
              <w:rPr>
                <w:color w:val="000000"/>
                <w:sz w:val="22"/>
                <w:szCs w:val="22"/>
              </w:rPr>
            </w:pPr>
            <w:r>
              <w:rPr>
                <w:rFonts w:ascii="宋体" w:hAnsi="宋体" w:cs="宋体"/>
                <w:color w:val="000000"/>
                <w:kern w:val="0"/>
                <w:sz w:val="22"/>
                <w:szCs w:val="22"/>
              </w:rPr>
              <w:t>438.61</w:t>
            </w:r>
          </w:p>
        </w:tc>
        <w:tc>
          <w:tcPr>
            <w:tcW w:w="1423" w:type="dxa"/>
            <w:tcBorders>
              <w:top w:val="nil"/>
              <w:left w:val="nil"/>
              <w:bottom w:val="single" w:sz="8" w:space="0" w:color="auto"/>
              <w:right w:val="single" w:sz="4" w:space="0" w:color="auto"/>
            </w:tcBorders>
            <w:vAlign w:val="center"/>
          </w:tcPr>
          <w:p w:rsidR="003D5DFC" w:rsidRDefault="003D5DFC">
            <w:pPr>
              <w:widowControl/>
              <w:jc w:val="right"/>
              <w:rPr>
                <w:color w:val="000000"/>
                <w:sz w:val="22"/>
                <w:szCs w:val="22"/>
              </w:rPr>
            </w:pPr>
            <w:r>
              <w:rPr>
                <w:rFonts w:ascii="宋体" w:hAnsi="宋体" w:cs="宋体"/>
                <w:color w:val="000000"/>
                <w:kern w:val="0"/>
                <w:sz w:val="22"/>
                <w:szCs w:val="22"/>
              </w:rPr>
              <w:t>438.61</w:t>
            </w:r>
          </w:p>
        </w:tc>
        <w:tc>
          <w:tcPr>
            <w:tcW w:w="1423" w:type="dxa"/>
            <w:tcBorders>
              <w:top w:val="nil"/>
              <w:left w:val="nil"/>
              <w:bottom w:val="single" w:sz="8" w:space="0" w:color="auto"/>
              <w:right w:val="single" w:sz="4" w:space="0" w:color="auto"/>
            </w:tcBorders>
            <w:vAlign w:val="center"/>
          </w:tcPr>
          <w:p w:rsidR="003D5DFC" w:rsidRDefault="003D5DFC">
            <w:pPr>
              <w:jc w:val="right"/>
              <w:rPr>
                <w:color w:val="000000"/>
                <w:sz w:val="22"/>
                <w:szCs w:val="22"/>
              </w:rPr>
            </w:pPr>
            <w:r>
              <w:rPr>
                <w:rFonts w:ascii="宋体" w:cs="宋体"/>
                <w:color w:val="000000"/>
                <w:kern w:val="0"/>
                <w:sz w:val="22"/>
                <w:szCs w:val="22"/>
              </w:rPr>
              <w:t>0.00</w:t>
            </w:r>
          </w:p>
        </w:tc>
        <w:tc>
          <w:tcPr>
            <w:tcW w:w="1245" w:type="dxa"/>
            <w:tcBorders>
              <w:top w:val="nil"/>
              <w:left w:val="nil"/>
              <w:bottom w:val="single" w:sz="8" w:space="0" w:color="auto"/>
              <w:right w:val="single" w:sz="4" w:space="0" w:color="auto"/>
            </w:tcBorders>
            <w:vAlign w:val="center"/>
          </w:tcPr>
          <w:p w:rsidR="003D5DFC" w:rsidRDefault="003D5DFC">
            <w:pPr>
              <w:jc w:val="right"/>
              <w:rPr>
                <w:rFonts w:ascii="宋体"/>
                <w:color w:val="000000"/>
                <w:kern w:val="0"/>
                <w:sz w:val="22"/>
                <w:szCs w:val="22"/>
              </w:rPr>
            </w:pPr>
            <w:r>
              <w:rPr>
                <w:rFonts w:ascii="宋体" w:cs="宋体"/>
                <w:color w:val="000000"/>
                <w:kern w:val="0"/>
                <w:sz w:val="22"/>
                <w:szCs w:val="22"/>
              </w:rPr>
              <w:t>0.00</w:t>
            </w:r>
          </w:p>
        </w:tc>
        <w:tc>
          <w:tcPr>
            <w:tcW w:w="1423" w:type="dxa"/>
            <w:tcBorders>
              <w:top w:val="nil"/>
              <w:left w:val="nil"/>
              <w:bottom w:val="single" w:sz="8" w:space="0" w:color="auto"/>
              <w:right w:val="single" w:sz="4" w:space="0" w:color="auto"/>
            </w:tcBorders>
            <w:vAlign w:val="center"/>
          </w:tcPr>
          <w:p w:rsidR="003D5DFC" w:rsidRDefault="003D5DFC">
            <w:pPr>
              <w:jc w:val="right"/>
              <w:rPr>
                <w:rFonts w:ascii="宋体"/>
                <w:color w:val="000000"/>
                <w:kern w:val="0"/>
                <w:sz w:val="22"/>
                <w:szCs w:val="22"/>
              </w:rPr>
            </w:pPr>
            <w:r>
              <w:rPr>
                <w:rFonts w:ascii="宋体" w:cs="宋体"/>
                <w:color w:val="000000"/>
                <w:kern w:val="0"/>
                <w:sz w:val="22"/>
                <w:szCs w:val="22"/>
              </w:rPr>
              <w:t>0.00</w:t>
            </w:r>
          </w:p>
        </w:tc>
        <w:tc>
          <w:tcPr>
            <w:tcW w:w="1582" w:type="dxa"/>
            <w:tcBorders>
              <w:top w:val="nil"/>
              <w:left w:val="nil"/>
              <w:bottom w:val="single" w:sz="8" w:space="0" w:color="auto"/>
              <w:right w:val="single" w:sz="8" w:space="0" w:color="auto"/>
            </w:tcBorders>
            <w:vAlign w:val="center"/>
          </w:tcPr>
          <w:p w:rsidR="003D5DFC" w:rsidRDefault="003D5DFC">
            <w:pPr>
              <w:jc w:val="right"/>
              <w:rPr>
                <w:rFonts w:ascii="宋体"/>
                <w:color w:val="000000"/>
                <w:kern w:val="0"/>
                <w:sz w:val="22"/>
                <w:szCs w:val="22"/>
              </w:rPr>
            </w:pPr>
            <w:r>
              <w:rPr>
                <w:rFonts w:ascii="宋体" w:cs="宋体"/>
                <w:color w:val="000000"/>
                <w:kern w:val="0"/>
                <w:sz w:val="22"/>
                <w:szCs w:val="22"/>
              </w:rPr>
              <w:t>0.00</w:t>
            </w:r>
          </w:p>
        </w:tc>
      </w:tr>
      <w:tr w:rsidR="003D5DFC">
        <w:trPr>
          <w:trHeight w:val="691"/>
        </w:trPr>
        <w:tc>
          <w:tcPr>
            <w:tcW w:w="1245" w:type="dxa"/>
            <w:tcBorders>
              <w:top w:val="single" w:sz="4" w:space="0" w:color="auto"/>
              <w:left w:val="single" w:sz="8" w:space="0" w:color="auto"/>
              <w:bottom w:val="single" w:sz="8" w:space="0" w:color="auto"/>
              <w:right w:val="nil"/>
            </w:tcBorders>
            <w:shd w:val="clear" w:color="auto" w:fill="FFFFFF"/>
            <w:vAlign w:val="center"/>
          </w:tcPr>
          <w:p w:rsidR="003D5DFC" w:rsidRDefault="003D5DFC">
            <w:pPr>
              <w:widowControl/>
              <w:jc w:val="left"/>
              <w:rPr>
                <w:rFonts w:ascii="宋体"/>
                <w:color w:val="000000"/>
                <w:kern w:val="0"/>
                <w:sz w:val="22"/>
                <w:szCs w:val="22"/>
              </w:rPr>
            </w:pPr>
            <w:r>
              <w:rPr>
                <w:rFonts w:ascii="宋体" w:hAnsi="宋体" w:cs="宋体"/>
                <w:color w:val="000000"/>
                <w:kern w:val="0"/>
                <w:sz w:val="22"/>
                <w:szCs w:val="22"/>
              </w:rPr>
              <w:t>2150102</w:t>
            </w:r>
          </w:p>
        </w:tc>
        <w:tc>
          <w:tcPr>
            <w:tcW w:w="3394" w:type="dxa"/>
            <w:tcBorders>
              <w:top w:val="nil"/>
              <w:left w:val="single" w:sz="4" w:space="0" w:color="auto"/>
              <w:bottom w:val="single" w:sz="8" w:space="0" w:color="auto"/>
              <w:right w:val="single" w:sz="4" w:space="0" w:color="auto"/>
            </w:tcBorders>
            <w:shd w:val="clear" w:color="auto" w:fill="FFFFFF"/>
            <w:vAlign w:val="center"/>
          </w:tcPr>
          <w:p w:rsidR="003D5DFC" w:rsidRDefault="003D5DFC">
            <w:pPr>
              <w:widowControl/>
              <w:jc w:val="left"/>
              <w:rPr>
                <w:rFonts w:ascii="宋体"/>
                <w:color w:val="000000"/>
                <w:kern w:val="0"/>
                <w:sz w:val="22"/>
                <w:szCs w:val="22"/>
              </w:rPr>
            </w:pPr>
            <w:r>
              <w:rPr>
                <w:rFonts w:ascii="宋体" w:hAnsi="宋体" w:cs="宋体"/>
                <w:color w:val="000000"/>
                <w:kern w:val="0"/>
                <w:sz w:val="22"/>
                <w:szCs w:val="22"/>
              </w:rPr>
              <w:t xml:space="preserve">  </w:t>
            </w:r>
            <w:r>
              <w:rPr>
                <w:rFonts w:ascii="宋体" w:hAnsi="宋体" w:cs="宋体" w:hint="eastAsia"/>
                <w:color w:val="000000"/>
                <w:kern w:val="0"/>
                <w:sz w:val="22"/>
                <w:szCs w:val="22"/>
              </w:rPr>
              <w:t>一般行政管理事务</w:t>
            </w:r>
          </w:p>
        </w:tc>
        <w:tc>
          <w:tcPr>
            <w:tcW w:w="1600" w:type="dxa"/>
            <w:tcBorders>
              <w:top w:val="nil"/>
              <w:left w:val="nil"/>
              <w:bottom w:val="single" w:sz="8" w:space="0" w:color="auto"/>
              <w:right w:val="single" w:sz="4" w:space="0" w:color="auto"/>
            </w:tcBorders>
            <w:vAlign w:val="center"/>
          </w:tcPr>
          <w:p w:rsidR="003D5DFC" w:rsidRDefault="003D5DFC">
            <w:pPr>
              <w:widowControl/>
              <w:jc w:val="right"/>
              <w:rPr>
                <w:color w:val="000000"/>
                <w:sz w:val="22"/>
                <w:szCs w:val="22"/>
              </w:rPr>
            </w:pPr>
            <w:r>
              <w:rPr>
                <w:color w:val="000000"/>
                <w:sz w:val="22"/>
                <w:szCs w:val="22"/>
              </w:rPr>
              <w:t>28.69</w:t>
            </w:r>
          </w:p>
        </w:tc>
        <w:tc>
          <w:tcPr>
            <w:tcW w:w="1423" w:type="dxa"/>
            <w:tcBorders>
              <w:top w:val="nil"/>
              <w:left w:val="nil"/>
              <w:bottom w:val="single" w:sz="8" w:space="0" w:color="auto"/>
              <w:right w:val="single" w:sz="4" w:space="0" w:color="auto"/>
            </w:tcBorders>
            <w:vAlign w:val="center"/>
          </w:tcPr>
          <w:p w:rsidR="003D5DFC" w:rsidRDefault="003D5DFC">
            <w:pPr>
              <w:widowControl/>
              <w:jc w:val="right"/>
              <w:rPr>
                <w:color w:val="000000"/>
                <w:sz w:val="22"/>
                <w:szCs w:val="22"/>
              </w:rPr>
            </w:pPr>
          </w:p>
        </w:tc>
        <w:tc>
          <w:tcPr>
            <w:tcW w:w="1423" w:type="dxa"/>
            <w:tcBorders>
              <w:top w:val="nil"/>
              <w:left w:val="nil"/>
              <w:bottom w:val="single" w:sz="8" w:space="0" w:color="auto"/>
              <w:right w:val="single" w:sz="4" w:space="0" w:color="auto"/>
            </w:tcBorders>
            <w:vAlign w:val="center"/>
          </w:tcPr>
          <w:p w:rsidR="003D5DFC" w:rsidRDefault="003D5DFC">
            <w:pPr>
              <w:jc w:val="right"/>
              <w:rPr>
                <w:color w:val="000000"/>
                <w:sz w:val="22"/>
                <w:szCs w:val="22"/>
              </w:rPr>
            </w:pPr>
            <w:r>
              <w:rPr>
                <w:rFonts w:ascii="宋体" w:hAnsi="宋体" w:cs="宋体"/>
                <w:color w:val="000000"/>
                <w:kern w:val="0"/>
                <w:sz w:val="22"/>
                <w:szCs w:val="22"/>
              </w:rPr>
              <w:t>28.69</w:t>
            </w:r>
          </w:p>
        </w:tc>
        <w:tc>
          <w:tcPr>
            <w:tcW w:w="1245" w:type="dxa"/>
            <w:tcBorders>
              <w:top w:val="nil"/>
              <w:left w:val="nil"/>
              <w:bottom w:val="single" w:sz="8" w:space="0" w:color="auto"/>
              <w:right w:val="single" w:sz="4" w:space="0" w:color="auto"/>
            </w:tcBorders>
            <w:vAlign w:val="center"/>
          </w:tcPr>
          <w:p w:rsidR="003D5DFC" w:rsidRDefault="003D5DFC">
            <w:pPr>
              <w:jc w:val="right"/>
              <w:rPr>
                <w:rFonts w:ascii="宋体"/>
                <w:color w:val="000000"/>
                <w:kern w:val="0"/>
                <w:sz w:val="22"/>
                <w:szCs w:val="22"/>
              </w:rPr>
            </w:pPr>
            <w:r>
              <w:rPr>
                <w:rFonts w:ascii="宋体" w:cs="宋体"/>
                <w:color w:val="000000"/>
                <w:kern w:val="0"/>
                <w:sz w:val="22"/>
                <w:szCs w:val="22"/>
              </w:rPr>
              <w:t>0.00</w:t>
            </w:r>
          </w:p>
        </w:tc>
        <w:tc>
          <w:tcPr>
            <w:tcW w:w="1423" w:type="dxa"/>
            <w:tcBorders>
              <w:top w:val="nil"/>
              <w:left w:val="nil"/>
              <w:bottom w:val="single" w:sz="8" w:space="0" w:color="auto"/>
              <w:right w:val="single" w:sz="4" w:space="0" w:color="auto"/>
            </w:tcBorders>
            <w:vAlign w:val="center"/>
          </w:tcPr>
          <w:p w:rsidR="003D5DFC" w:rsidRDefault="003D5DFC">
            <w:pPr>
              <w:jc w:val="right"/>
              <w:rPr>
                <w:rFonts w:ascii="宋体"/>
                <w:color w:val="000000"/>
                <w:kern w:val="0"/>
                <w:sz w:val="22"/>
                <w:szCs w:val="22"/>
              </w:rPr>
            </w:pPr>
            <w:r>
              <w:rPr>
                <w:rFonts w:ascii="宋体" w:cs="宋体"/>
                <w:color w:val="000000"/>
                <w:kern w:val="0"/>
                <w:sz w:val="22"/>
                <w:szCs w:val="22"/>
              </w:rPr>
              <w:t>0.00</w:t>
            </w:r>
          </w:p>
        </w:tc>
        <w:tc>
          <w:tcPr>
            <w:tcW w:w="1582" w:type="dxa"/>
            <w:tcBorders>
              <w:top w:val="nil"/>
              <w:left w:val="nil"/>
              <w:bottom w:val="single" w:sz="8" w:space="0" w:color="auto"/>
              <w:right w:val="single" w:sz="8" w:space="0" w:color="auto"/>
            </w:tcBorders>
            <w:vAlign w:val="center"/>
          </w:tcPr>
          <w:p w:rsidR="003D5DFC" w:rsidRDefault="003D5DFC">
            <w:pPr>
              <w:jc w:val="right"/>
              <w:rPr>
                <w:rFonts w:ascii="宋体"/>
                <w:color w:val="000000"/>
                <w:kern w:val="0"/>
                <w:sz w:val="22"/>
                <w:szCs w:val="22"/>
              </w:rPr>
            </w:pPr>
            <w:r>
              <w:rPr>
                <w:rFonts w:ascii="宋体" w:cs="宋体"/>
                <w:color w:val="000000"/>
                <w:kern w:val="0"/>
                <w:sz w:val="22"/>
                <w:szCs w:val="22"/>
              </w:rPr>
              <w:t>0.00</w:t>
            </w:r>
          </w:p>
        </w:tc>
      </w:tr>
    </w:tbl>
    <w:p w:rsidR="003D5DFC" w:rsidRDefault="003D5DFC" w:rsidP="003D5DFC">
      <w:pPr>
        <w:ind w:left="31680" w:hangingChars="50" w:firstLine="31680"/>
        <w:jc w:val="center"/>
        <w:rPr>
          <w:rFonts w:ascii="仿宋_GB2312" w:eastAsia="仿宋_GB2312" w:hAnsi="宋体"/>
          <w:b/>
          <w:bCs/>
          <w:kern w:val="0"/>
          <w:sz w:val="30"/>
          <w:szCs w:val="30"/>
        </w:rPr>
      </w:pPr>
    </w:p>
    <w:p w:rsidR="003D5DFC" w:rsidRDefault="003D5DFC" w:rsidP="00E01343">
      <w:pPr>
        <w:ind w:left="31680" w:hangingChars="50" w:firstLine="31680"/>
        <w:jc w:val="center"/>
        <w:rPr>
          <w:rFonts w:ascii="仿宋_GB2312" w:eastAsia="仿宋_GB2312" w:hAnsi="宋体"/>
          <w:b/>
          <w:bCs/>
          <w:kern w:val="0"/>
          <w:sz w:val="30"/>
          <w:szCs w:val="30"/>
        </w:rPr>
      </w:pPr>
    </w:p>
    <w:p w:rsidR="003D5DFC" w:rsidRDefault="003D5DFC" w:rsidP="00E01343">
      <w:pPr>
        <w:ind w:left="31680" w:hangingChars="50" w:firstLine="31680"/>
        <w:jc w:val="center"/>
        <w:rPr>
          <w:rFonts w:ascii="仿宋_GB2312" w:eastAsia="仿宋_GB2312" w:hAnsi="宋体"/>
          <w:b/>
          <w:bCs/>
          <w:kern w:val="0"/>
          <w:sz w:val="30"/>
          <w:szCs w:val="30"/>
        </w:rPr>
      </w:pPr>
      <w:r>
        <w:rPr>
          <w:rFonts w:ascii="仿宋_GB2312" w:eastAsia="仿宋_GB2312" w:hAnsi="宋体" w:cs="仿宋_GB2312" w:hint="eastAsia"/>
          <w:b/>
          <w:bCs/>
          <w:kern w:val="0"/>
          <w:sz w:val="30"/>
          <w:szCs w:val="30"/>
        </w:rPr>
        <w:t>财政拨款收入支出决算总表</w:t>
      </w:r>
    </w:p>
    <w:p w:rsidR="003D5DFC" w:rsidRDefault="003D5DFC">
      <w:pPr>
        <w:rPr>
          <w:rFonts w:ascii="仿宋_GB2312" w:eastAsia="仿宋_GB2312"/>
        </w:rPr>
      </w:pPr>
      <w:r>
        <w:rPr>
          <w:rFonts w:ascii="黑体" w:eastAsia="黑体" w:cs="黑体"/>
          <w:b/>
          <w:bCs/>
          <w:sz w:val="30"/>
          <w:szCs w:val="30"/>
        </w:rPr>
        <w:t xml:space="preserve">                                                                                   </w:t>
      </w:r>
      <w:r>
        <w:rPr>
          <w:rFonts w:ascii="仿宋_GB2312" w:eastAsia="仿宋_GB2312" w:cs="仿宋_GB2312" w:hint="eastAsia"/>
        </w:rPr>
        <w:t>公开</w:t>
      </w:r>
      <w:r>
        <w:rPr>
          <w:rFonts w:ascii="仿宋_GB2312" w:eastAsia="仿宋_GB2312" w:cs="仿宋_GB2312"/>
        </w:rPr>
        <w:t>04</w:t>
      </w:r>
      <w:r>
        <w:rPr>
          <w:rFonts w:ascii="仿宋_GB2312" w:eastAsia="仿宋_GB2312" w:cs="仿宋_GB2312" w:hint="eastAsia"/>
        </w:rPr>
        <w:t>表</w:t>
      </w:r>
    </w:p>
    <w:p w:rsidR="003D5DFC" w:rsidRDefault="003D5DFC">
      <w:pPr>
        <w:rPr>
          <w:rFonts w:ascii="仿宋_GB2312" w:eastAsia="仿宋_GB2312" w:hAnsi="宋体"/>
          <w:kern w:val="0"/>
        </w:rPr>
      </w:pPr>
      <w:r>
        <w:rPr>
          <w:rFonts w:ascii="仿宋_GB2312" w:eastAsia="仿宋_GB2312" w:cs="仿宋_GB2312"/>
        </w:rPr>
        <w:t xml:space="preserve"> </w:t>
      </w:r>
      <w:r>
        <w:rPr>
          <w:rFonts w:ascii="仿宋_GB2312" w:eastAsia="仿宋_GB2312" w:cs="仿宋_GB2312" w:hint="eastAsia"/>
        </w:rPr>
        <w:t>部门：</w:t>
      </w:r>
      <w:r>
        <w:rPr>
          <w:rFonts w:ascii="仿宋_GB2312" w:eastAsia="仿宋_GB2312" w:cs="仿宋_GB2312"/>
        </w:rPr>
        <w:t xml:space="preserve">  </w:t>
      </w:r>
      <w:r>
        <w:rPr>
          <w:rFonts w:ascii="仿宋_GB2312" w:eastAsia="仿宋_GB2312" w:hAnsi="宋体" w:cs="仿宋_GB2312" w:hint="eastAsia"/>
          <w:kern w:val="0"/>
        </w:rPr>
        <w:t>煤炭局</w:t>
      </w:r>
      <w:r>
        <w:rPr>
          <w:rFonts w:ascii="黑体" w:eastAsia="黑体" w:cs="黑体"/>
          <w:b/>
          <w:bCs/>
          <w:sz w:val="30"/>
          <w:szCs w:val="30"/>
        </w:rPr>
        <w:t xml:space="preserve">                                                                        </w:t>
      </w:r>
      <w:r>
        <w:rPr>
          <w:rFonts w:ascii="仿宋_GB2312" w:eastAsia="仿宋_GB2312" w:hAnsi="宋体" w:cs="仿宋_GB2312" w:hint="eastAsia"/>
          <w:kern w:val="0"/>
        </w:rPr>
        <w:t>单位：万元</w:t>
      </w:r>
    </w:p>
    <w:tbl>
      <w:tblPr>
        <w:tblW w:w="14240" w:type="dxa"/>
        <w:tblInd w:w="-106" w:type="dxa"/>
        <w:tblLayout w:type="fixed"/>
        <w:tblLook w:val="00A0"/>
      </w:tblPr>
      <w:tblGrid>
        <w:gridCol w:w="3752"/>
        <w:gridCol w:w="893"/>
        <w:gridCol w:w="1276"/>
        <w:gridCol w:w="2769"/>
        <w:gridCol w:w="767"/>
        <w:gridCol w:w="1247"/>
        <w:gridCol w:w="1430"/>
        <w:gridCol w:w="2106"/>
      </w:tblGrid>
      <w:tr w:rsidR="003D5DFC">
        <w:trPr>
          <w:trHeight w:val="438"/>
        </w:trPr>
        <w:tc>
          <w:tcPr>
            <w:tcW w:w="5921" w:type="dxa"/>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D5DFC" w:rsidRDefault="003D5DFC">
            <w:pPr>
              <w:widowControl/>
              <w:jc w:val="center"/>
              <w:rPr>
                <w:rFonts w:ascii="宋体"/>
                <w:kern w:val="0"/>
                <w:sz w:val="24"/>
                <w:szCs w:val="24"/>
              </w:rPr>
            </w:pPr>
            <w:r>
              <w:rPr>
                <w:rFonts w:ascii="宋体" w:hAnsi="宋体" w:cs="宋体" w:hint="eastAsia"/>
                <w:kern w:val="0"/>
                <w:sz w:val="24"/>
                <w:szCs w:val="24"/>
              </w:rPr>
              <w:t>收入</w:t>
            </w:r>
          </w:p>
        </w:tc>
        <w:tc>
          <w:tcPr>
            <w:tcW w:w="8319" w:type="dxa"/>
            <w:gridSpan w:val="5"/>
            <w:tcBorders>
              <w:top w:val="single" w:sz="8" w:space="0" w:color="auto"/>
              <w:left w:val="nil"/>
              <w:bottom w:val="single" w:sz="4" w:space="0" w:color="auto"/>
              <w:right w:val="single" w:sz="8" w:space="0" w:color="000000"/>
            </w:tcBorders>
            <w:shd w:val="clear" w:color="auto" w:fill="FFFFFF"/>
            <w:vAlign w:val="center"/>
          </w:tcPr>
          <w:p w:rsidR="003D5DFC" w:rsidRDefault="003D5DFC">
            <w:pPr>
              <w:widowControl/>
              <w:jc w:val="center"/>
              <w:rPr>
                <w:rFonts w:ascii="宋体"/>
                <w:kern w:val="0"/>
                <w:sz w:val="24"/>
                <w:szCs w:val="24"/>
              </w:rPr>
            </w:pPr>
            <w:r>
              <w:rPr>
                <w:rFonts w:ascii="宋体" w:hAnsi="宋体" w:cs="宋体" w:hint="eastAsia"/>
                <w:kern w:val="0"/>
                <w:sz w:val="24"/>
                <w:szCs w:val="24"/>
              </w:rPr>
              <w:t>支出</w:t>
            </w:r>
          </w:p>
        </w:tc>
      </w:tr>
      <w:tr w:rsidR="003D5DFC">
        <w:trPr>
          <w:trHeight w:val="685"/>
        </w:trPr>
        <w:tc>
          <w:tcPr>
            <w:tcW w:w="3752" w:type="dxa"/>
            <w:tcBorders>
              <w:top w:val="nil"/>
              <w:left w:val="single" w:sz="8" w:space="0" w:color="auto"/>
              <w:bottom w:val="single" w:sz="4" w:space="0" w:color="auto"/>
              <w:right w:val="single" w:sz="4" w:space="0" w:color="auto"/>
            </w:tcBorders>
            <w:shd w:val="clear" w:color="auto" w:fill="FFFFFF"/>
            <w:vAlign w:val="center"/>
          </w:tcPr>
          <w:p w:rsidR="003D5DFC" w:rsidRDefault="003D5DFC">
            <w:pPr>
              <w:widowControl/>
              <w:jc w:val="center"/>
              <w:rPr>
                <w:rFonts w:ascii="宋体"/>
                <w:kern w:val="0"/>
                <w:sz w:val="24"/>
                <w:szCs w:val="24"/>
              </w:rPr>
            </w:pPr>
            <w:r>
              <w:rPr>
                <w:rFonts w:ascii="宋体" w:hAnsi="宋体" w:cs="宋体" w:hint="eastAsia"/>
                <w:kern w:val="0"/>
                <w:sz w:val="24"/>
                <w:szCs w:val="24"/>
              </w:rPr>
              <w:t>项</w:t>
            </w:r>
            <w:r>
              <w:rPr>
                <w:rFonts w:ascii="宋体" w:hAnsi="宋体" w:cs="宋体"/>
                <w:kern w:val="0"/>
                <w:sz w:val="24"/>
                <w:szCs w:val="24"/>
              </w:rPr>
              <w:t xml:space="preserve">    </w:t>
            </w:r>
            <w:r>
              <w:rPr>
                <w:rFonts w:ascii="宋体" w:hAnsi="宋体" w:cs="宋体" w:hint="eastAsia"/>
                <w:kern w:val="0"/>
                <w:sz w:val="24"/>
                <w:szCs w:val="24"/>
              </w:rPr>
              <w:t>目</w:t>
            </w:r>
          </w:p>
        </w:tc>
        <w:tc>
          <w:tcPr>
            <w:tcW w:w="893" w:type="dxa"/>
            <w:tcBorders>
              <w:top w:val="nil"/>
              <w:left w:val="nil"/>
              <w:bottom w:val="single" w:sz="4" w:space="0" w:color="auto"/>
              <w:right w:val="single" w:sz="4" w:space="0" w:color="auto"/>
            </w:tcBorders>
            <w:shd w:val="clear" w:color="auto" w:fill="FFFFFF"/>
            <w:vAlign w:val="center"/>
          </w:tcPr>
          <w:p w:rsidR="003D5DFC" w:rsidRDefault="003D5DFC">
            <w:pPr>
              <w:widowControl/>
              <w:jc w:val="center"/>
              <w:rPr>
                <w:rFonts w:ascii="宋体"/>
                <w:kern w:val="0"/>
                <w:sz w:val="20"/>
                <w:szCs w:val="20"/>
              </w:rPr>
            </w:pPr>
            <w:r>
              <w:rPr>
                <w:rFonts w:ascii="宋体" w:hAnsi="宋体" w:cs="宋体" w:hint="eastAsia"/>
                <w:kern w:val="0"/>
                <w:sz w:val="20"/>
                <w:szCs w:val="20"/>
              </w:rPr>
              <w:t>行次</w:t>
            </w:r>
          </w:p>
        </w:tc>
        <w:tc>
          <w:tcPr>
            <w:tcW w:w="1276" w:type="dxa"/>
            <w:tcBorders>
              <w:top w:val="nil"/>
              <w:left w:val="nil"/>
              <w:bottom w:val="single" w:sz="4" w:space="0" w:color="auto"/>
              <w:right w:val="single" w:sz="4" w:space="0" w:color="auto"/>
            </w:tcBorders>
            <w:shd w:val="clear" w:color="auto" w:fill="FFFFFF"/>
            <w:vAlign w:val="center"/>
          </w:tcPr>
          <w:p w:rsidR="003D5DFC" w:rsidRDefault="003D5DFC">
            <w:pPr>
              <w:widowControl/>
              <w:jc w:val="center"/>
              <w:rPr>
                <w:rFonts w:ascii="宋体"/>
                <w:kern w:val="0"/>
                <w:sz w:val="24"/>
                <w:szCs w:val="24"/>
              </w:rPr>
            </w:pPr>
            <w:r>
              <w:rPr>
                <w:rFonts w:ascii="宋体" w:hAnsi="宋体" w:cs="宋体" w:hint="eastAsia"/>
                <w:kern w:val="0"/>
                <w:sz w:val="24"/>
                <w:szCs w:val="24"/>
              </w:rPr>
              <w:t>金额</w:t>
            </w:r>
          </w:p>
        </w:tc>
        <w:tc>
          <w:tcPr>
            <w:tcW w:w="2769" w:type="dxa"/>
            <w:tcBorders>
              <w:top w:val="nil"/>
              <w:left w:val="nil"/>
              <w:bottom w:val="single" w:sz="4" w:space="0" w:color="auto"/>
              <w:right w:val="single" w:sz="4" w:space="0" w:color="auto"/>
            </w:tcBorders>
            <w:shd w:val="clear" w:color="auto" w:fill="FFFFFF"/>
            <w:vAlign w:val="center"/>
          </w:tcPr>
          <w:p w:rsidR="003D5DFC" w:rsidRDefault="003D5DFC">
            <w:pPr>
              <w:widowControl/>
              <w:jc w:val="center"/>
              <w:rPr>
                <w:rFonts w:ascii="宋体"/>
                <w:kern w:val="0"/>
                <w:sz w:val="24"/>
                <w:szCs w:val="24"/>
              </w:rPr>
            </w:pPr>
            <w:r>
              <w:rPr>
                <w:rFonts w:ascii="宋体" w:hAnsi="宋体" w:cs="宋体" w:hint="eastAsia"/>
                <w:kern w:val="0"/>
                <w:sz w:val="24"/>
                <w:szCs w:val="24"/>
              </w:rPr>
              <w:t>项</w:t>
            </w:r>
            <w:r>
              <w:rPr>
                <w:rFonts w:ascii="宋体" w:hAnsi="宋体" w:cs="宋体"/>
                <w:kern w:val="0"/>
                <w:sz w:val="24"/>
                <w:szCs w:val="24"/>
              </w:rPr>
              <w:t xml:space="preserve">    </w:t>
            </w:r>
            <w:r>
              <w:rPr>
                <w:rFonts w:ascii="宋体" w:hAnsi="宋体" w:cs="宋体" w:hint="eastAsia"/>
                <w:kern w:val="0"/>
                <w:sz w:val="24"/>
                <w:szCs w:val="24"/>
              </w:rPr>
              <w:t>目</w:t>
            </w:r>
          </w:p>
        </w:tc>
        <w:tc>
          <w:tcPr>
            <w:tcW w:w="767" w:type="dxa"/>
            <w:tcBorders>
              <w:top w:val="nil"/>
              <w:left w:val="nil"/>
              <w:bottom w:val="single" w:sz="4" w:space="0" w:color="auto"/>
              <w:right w:val="single" w:sz="4" w:space="0" w:color="auto"/>
            </w:tcBorders>
            <w:shd w:val="clear" w:color="auto" w:fill="FFFFFF"/>
            <w:vAlign w:val="center"/>
          </w:tcPr>
          <w:p w:rsidR="003D5DFC" w:rsidRDefault="003D5DFC">
            <w:pPr>
              <w:widowControl/>
              <w:jc w:val="center"/>
              <w:rPr>
                <w:rFonts w:ascii="宋体"/>
                <w:kern w:val="0"/>
                <w:sz w:val="20"/>
                <w:szCs w:val="20"/>
              </w:rPr>
            </w:pPr>
            <w:r>
              <w:rPr>
                <w:rFonts w:ascii="宋体" w:hAnsi="宋体" w:cs="宋体" w:hint="eastAsia"/>
                <w:kern w:val="0"/>
                <w:sz w:val="20"/>
                <w:szCs w:val="20"/>
              </w:rPr>
              <w:t>行次</w:t>
            </w:r>
          </w:p>
        </w:tc>
        <w:tc>
          <w:tcPr>
            <w:tcW w:w="1247" w:type="dxa"/>
            <w:tcBorders>
              <w:top w:val="nil"/>
              <w:left w:val="nil"/>
              <w:bottom w:val="single" w:sz="4" w:space="0" w:color="auto"/>
              <w:right w:val="single" w:sz="4" w:space="0" w:color="auto"/>
            </w:tcBorders>
            <w:shd w:val="clear" w:color="auto" w:fill="FFFFFF"/>
            <w:vAlign w:val="center"/>
          </w:tcPr>
          <w:p w:rsidR="003D5DFC" w:rsidRDefault="003D5DFC">
            <w:pPr>
              <w:widowControl/>
              <w:jc w:val="center"/>
              <w:rPr>
                <w:rFonts w:ascii="宋体"/>
                <w:kern w:val="0"/>
                <w:sz w:val="24"/>
                <w:szCs w:val="24"/>
              </w:rPr>
            </w:pPr>
            <w:r>
              <w:rPr>
                <w:rFonts w:ascii="宋体" w:hAnsi="宋体" w:cs="宋体" w:hint="eastAsia"/>
                <w:kern w:val="0"/>
                <w:sz w:val="24"/>
                <w:szCs w:val="24"/>
              </w:rPr>
              <w:t>合计</w:t>
            </w:r>
          </w:p>
        </w:tc>
        <w:tc>
          <w:tcPr>
            <w:tcW w:w="1430" w:type="dxa"/>
            <w:tcBorders>
              <w:top w:val="nil"/>
              <w:left w:val="nil"/>
              <w:bottom w:val="single" w:sz="4" w:space="0" w:color="auto"/>
              <w:right w:val="single" w:sz="4" w:space="0" w:color="auto"/>
            </w:tcBorders>
            <w:shd w:val="clear" w:color="auto" w:fill="FFFFFF"/>
            <w:vAlign w:val="center"/>
          </w:tcPr>
          <w:p w:rsidR="003D5DFC" w:rsidRDefault="003D5DFC">
            <w:pPr>
              <w:widowControl/>
              <w:jc w:val="center"/>
              <w:rPr>
                <w:rFonts w:ascii="宋体"/>
                <w:kern w:val="0"/>
                <w:sz w:val="24"/>
                <w:szCs w:val="24"/>
              </w:rPr>
            </w:pPr>
            <w:r>
              <w:rPr>
                <w:rFonts w:ascii="宋体" w:hAnsi="宋体" w:cs="宋体" w:hint="eastAsia"/>
                <w:kern w:val="0"/>
                <w:sz w:val="24"/>
                <w:szCs w:val="24"/>
              </w:rPr>
              <w:t>一般公共预算财政拨款</w:t>
            </w:r>
          </w:p>
        </w:tc>
        <w:tc>
          <w:tcPr>
            <w:tcW w:w="2106" w:type="dxa"/>
            <w:tcBorders>
              <w:top w:val="nil"/>
              <w:left w:val="nil"/>
              <w:bottom w:val="single" w:sz="4" w:space="0" w:color="auto"/>
              <w:right w:val="single" w:sz="8" w:space="0" w:color="auto"/>
            </w:tcBorders>
            <w:shd w:val="clear" w:color="auto" w:fill="FFFFFF"/>
            <w:vAlign w:val="center"/>
          </w:tcPr>
          <w:p w:rsidR="003D5DFC" w:rsidRDefault="003D5DFC">
            <w:pPr>
              <w:widowControl/>
              <w:jc w:val="center"/>
              <w:rPr>
                <w:rFonts w:ascii="宋体"/>
                <w:kern w:val="0"/>
                <w:sz w:val="24"/>
                <w:szCs w:val="24"/>
              </w:rPr>
            </w:pPr>
            <w:r>
              <w:rPr>
                <w:rFonts w:ascii="宋体" w:hAnsi="宋体" w:cs="宋体" w:hint="eastAsia"/>
                <w:kern w:val="0"/>
                <w:sz w:val="24"/>
                <w:szCs w:val="24"/>
              </w:rPr>
              <w:t>政府性基金预算财政拨款</w:t>
            </w:r>
          </w:p>
        </w:tc>
      </w:tr>
      <w:tr w:rsidR="003D5DFC">
        <w:trPr>
          <w:trHeight w:val="370"/>
        </w:trPr>
        <w:tc>
          <w:tcPr>
            <w:tcW w:w="3752" w:type="dxa"/>
            <w:tcBorders>
              <w:top w:val="nil"/>
              <w:left w:val="single" w:sz="8" w:space="0" w:color="auto"/>
              <w:bottom w:val="single" w:sz="4" w:space="0" w:color="auto"/>
              <w:right w:val="single" w:sz="4" w:space="0" w:color="auto"/>
            </w:tcBorders>
            <w:shd w:val="clear" w:color="auto" w:fill="FFFFFF"/>
            <w:vAlign w:val="center"/>
          </w:tcPr>
          <w:p w:rsidR="003D5DFC" w:rsidRDefault="003D5DFC">
            <w:pPr>
              <w:widowControl/>
              <w:jc w:val="center"/>
              <w:rPr>
                <w:rFonts w:ascii="宋体"/>
                <w:kern w:val="0"/>
                <w:sz w:val="24"/>
                <w:szCs w:val="24"/>
              </w:rPr>
            </w:pPr>
            <w:r>
              <w:rPr>
                <w:rFonts w:ascii="宋体" w:hAnsi="宋体" w:cs="宋体" w:hint="eastAsia"/>
                <w:kern w:val="0"/>
                <w:sz w:val="24"/>
                <w:szCs w:val="24"/>
              </w:rPr>
              <w:t>栏</w:t>
            </w:r>
            <w:r>
              <w:rPr>
                <w:rFonts w:ascii="宋体" w:hAnsi="宋体" w:cs="宋体"/>
                <w:kern w:val="0"/>
                <w:sz w:val="24"/>
                <w:szCs w:val="24"/>
              </w:rPr>
              <w:t xml:space="preserve">    </w:t>
            </w:r>
            <w:r>
              <w:rPr>
                <w:rFonts w:ascii="宋体" w:hAnsi="宋体" w:cs="宋体" w:hint="eastAsia"/>
                <w:kern w:val="0"/>
                <w:sz w:val="24"/>
                <w:szCs w:val="24"/>
              </w:rPr>
              <w:t>次</w:t>
            </w:r>
          </w:p>
        </w:tc>
        <w:tc>
          <w:tcPr>
            <w:tcW w:w="893" w:type="dxa"/>
            <w:tcBorders>
              <w:top w:val="nil"/>
              <w:left w:val="nil"/>
              <w:bottom w:val="single" w:sz="4" w:space="0" w:color="auto"/>
              <w:right w:val="single" w:sz="4" w:space="0" w:color="auto"/>
            </w:tcBorders>
            <w:shd w:val="clear" w:color="auto" w:fill="FFFFFF"/>
            <w:vAlign w:val="center"/>
          </w:tcPr>
          <w:p w:rsidR="003D5DFC" w:rsidRDefault="003D5DFC">
            <w:pPr>
              <w:widowControl/>
              <w:jc w:val="center"/>
              <w:rPr>
                <w:rFonts w:ascii="宋体"/>
                <w:kern w:val="0"/>
                <w:sz w:val="24"/>
                <w:szCs w:val="24"/>
              </w:rPr>
            </w:pPr>
            <w:r>
              <w:rPr>
                <w:rFonts w:ascii="宋体" w:hAnsi="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FFFFFF"/>
            <w:vAlign w:val="center"/>
          </w:tcPr>
          <w:p w:rsidR="003D5DFC" w:rsidRDefault="003D5DFC">
            <w:pPr>
              <w:widowControl/>
              <w:jc w:val="center"/>
              <w:rPr>
                <w:rFonts w:ascii="宋体"/>
                <w:kern w:val="0"/>
                <w:sz w:val="24"/>
                <w:szCs w:val="24"/>
              </w:rPr>
            </w:pPr>
            <w:r>
              <w:rPr>
                <w:rFonts w:ascii="宋体" w:hAnsi="宋体" w:cs="宋体"/>
                <w:kern w:val="0"/>
                <w:sz w:val="24"/>
                <w:szCs w:val="24"/>
              </w:rPr>
              <w:t>1</w:t>
            </w:r>
          </w:p>
        </w:tc>
        <w:tc>
          <w:tcPr>
            <w:tcW w:w="2769" w:type="dxa"/>
            <w:tcBorders>
              <w:top w:val="nil"/>
              <w:left w:val="nil"/>
              <w:bottom w:val="single" w:sz="4" w:space="0" w:color="auto"/>
              <w:right w:val="single" w:sz="4" w:space="0" w:color="auto"/>
            </w:tcBorders>
            <w:shd w:val="clear" w:color="auto" w:fill="FFFFFF"/>
            <w:vAlign w:val="center"/>
          </w:tcPr>
          <w:p w:rsidR="003D5DFC" w:rsidRDefault="003D5DFC">
            <w:pPr>
              <w:widowControl/>
              <w:jc w:val="center"/>
              <w:rPr>
                <w:rFonts w:ascii="宋体"/>
                <w:kern w:val="0"/>
                <w:sz w:val="24"/>
                <w:szCs w:val="24"/>
              </w:rPr>
            </w:pPr>
            <w:r>
              <w:rPr>
                <w:rFonts w:ascii="宋体" w:hAnsi="宋体" w:cs="宋体" w:hint="eastAsia"/>
                <w:kern w:val="0"/>
                <w:sz w:val="24"/>
                <w:szCs w:val="24"/>
              </w:rPr>
              <w:t>栏</w:t>
            </w:r>
            <w:r>
              <w:rPr>
                <w:rFonts w:ascii="宋体" w:hAnsi="宋体" w:cs="宋体"/>
                <w:kern w:val="0"/>
                <w:sz w:val="24"/>
                <w:szCs w:val="24"/>
              </w:rPr>
              <w:t xml:space="preserve">    </w:t>
            </w:r>
            <w:r>
              <w:rPr>
                <w:rFonts w:ascii="宋体" w:hAnsi="宋体" w:cs="宋体" w:hint="eastAsia"/>
                <w:kern w:val="0"/>
                <w:sz w:val="24"/>
                <w:szCs w:val="24"/>
              </w:rPr>
              <w:t>次</w:t>
            </w:r>
          </w:p>
        </w:tc>
        <w:tc>
          <w:tcPr>
            <w:tcW w:w="767" w:type="dxa"/>
            <w:tcBorders>
              <w:top w:val="nil"/>
              <w:left w:val="nil"/>
              <w:bottom w:val="single" w:sz="4" w:space="0" w:color="auto"/>
              <w:right w:val="single" w:sz="4" w:space="0" w:color="auto"/>
            </w:tcBorders>
            <w:shd w:val="clear" w:color="auto" w:fill="FFFFFF"/>
            <w:vAlign w:val="center"/>
          </w:tcPr>
          <w:p w:rsidR="003D5DFC" w:rsidRDefault="003D5DFC">
            <w:pPr>
              <w:widowControl/>
              <w:jc w:val="center"/>
              <w:rPr>
                <w:rFonts w:ascii="宋体"/>
                <w:kern w:val="0"/>
                <w:sz w:val="24"/>
                <w:szCs w:val="24"/>
              </w:rPr>
            </w:pPr>
            <w:r>
              <w:rPr>
                <w:rFonts w:ascii="宋体" w:hAnsi="宋体" w:cs="宋体" w:hint="eastAsia"/>
                <w:kern w:val="0"/>
                <w:sz w:val="24"/>
                <w:szCs w:val="24"/>
              </w:rPr>
              <w:t xml:space="preserve">　</w:t>
            </w:r>
          </w:p>
        </w:tc>
        <w:tc>
          <w:tcPr>
            <w:tcW w:w="1247" w:type="dxa"/>
            <w:tcBorders>
              <w:top w:val="nil"/>
              <w:left w:val="nil"/>
              <w:bottom w:val="single" w:sz="4" w:space="0" w:color="auto"/>
              <w:right w:val="single" w:sz="4" w:space="0" w:color="auto"/>
            </w:tcBorders>
            <w:shd w:val="clear" w:color="auto" w:fill="FFFFFF"/>
            <w:vAlign w:val="center"/>
          </w:tcPr>
          <w:p w:rsidR="003D5DFC" w:rsidRDefault="003D5DFC">
            <w:pPr>
              <w:widowControl/>
              <w:jc w:val="center"/>
              <w:rPr>
                <w:rFonts w:ascii="宋体"/>
                <w:kern w:val="0"/>
                <w:sz w:val="24"/>
                <w:szCs w:val="24"/>
              </w:rPr>
            </w:pPr>
            <w:r>
              <w:rPr>
                <w:rFonts w:ascii="宋体" w:hAnsi="宋体" w:cs="宋体"/>
                <w:kern w:val="0"/>
                <w:sz w:val="24"/>
                <w:szCs w:val="24"/>
              </w:rPr>
              <w:t>2</w:t>
            </w:r>
          </w:p>
        </w:tc>
        <w:tc>
          <w:tcPr>
            <w:tcW w:w="1430" w:type="dxa"/>
            <w:tcBorders>
              <w:top w:val="nil"/>
              <w:left w:val="nil"/>
              <w:bottom w:val="single" w:sz="4" w:space="0" w:color="auto"/>
              <w:right w:val="single" w:sz="4" w:space="0" w:color="auto"/>
            </w:tcBorders>
            <w:shd w:val="clear" w:color="auto" w:fill="FFFFFF"/>
            <w:vAlign w:val="center"/>
          </w:tcPr>
          <w:p w:rsidR="003D5DFC" w:rsidRDefault="003D5DFC">
            <w:pPr>
              <w:widowControl/>
              <w:jc w:val="center"/>
              <w:rPr>
                <w:rFonts w:ascii="宋体"/>
                <w:kern w:val="0"/>
                <w:sz w:val="24"/>
                <w:szCs w:val="24"/>
              </w:rPr>
            </w:pPr>
            <w:r>
              <w:rPr>
                <w:rFonts w:ascii="宋体" w:hAnsi="宋体" w:cs="宋体"/>
                <w:kern w:val="0"/>
                <w:sz w:val="24"/>
                <w:szCs w:val="24"/>
              </w:rPr>
              <w:t>3</w:t>
            </w:r>
          </w:p>
        </w:tc>
        <w:tc>
          <w:tcPr>
            <w:tcW w:w="2106" w:type="dxa"/>
            <w:tcBorders>
              <w:top w:val="nil"/>
              <w:left w:val="nil"/>
              <w:bottom w:val="single" w:sz="4" w:space="0" w:color="auto"/>
              <w:right w:val="single" w:sz="8" w:space="0" w:color="auto"/>
            </w:tcBorders>
            <w:shd w:val="clear" w:color="auto" w:fill="FFFFFF"/>
            <w:vAlign w:val="center"/>
          </w:tcPr>
          <w:p w:rsidR="003D5DFC" w:rsidRDefault="003D5DFC">
            <w:pPr>
              <w:widowControl/>
              <w:jc w:val="center"/>
              <w:rPr>
                <w:rFonts w:ascii="宋体"/>
                <w:kern w:val="0"/>
                <w:sz w:val="24"/>
                <w:szCs w:val="24"/>
              </w:rPr>
            </w:pPr>
            <w:r>
              <w:rPr>
                <w:rFonts w:ascii="宋体" w:hAnsi="宋体" w:cs="宋体"/>
                <w:kern w:val="0"/>
                <w:sz w:val="24"/>
                <w:szCs w:val="24"/>
              </w:rPr>
              <w:t>4</w:t>
            </w:r>
          </w:p>
        </w:tc>
      </w:tr>
      <w:tr w:rsidR="003D5DFC">
        <w:trPr>
          <w:trHeight w:val="370"/>
        </w:trPr>
        <w:tc>
          <w:tcPr>
            <w:tcW w:w="3752" w:type="dxa"/>
            <w:tcBorders>
              <w:top w:val="nil"/>
              <w:left w:val="single" w:sz="8" w:space="0" w:color="auto"/>
              <w:bottom w:val="single" w:sz="4" w:space="0" w:color="auto"/>
              <w:right w:val="single" w:sz="4" w:space="0" w:color="auto"/>
            </w:tcBorders>
            <w:vAlign w:val="center"/>
          </w:tcPr>
          <w:p w:rsidR="003D5DFC" w:rsidRDefault="003D5DFC">
            <w:pPr>
              <w:widowControl/>
              <w:jc w:val="left"/>
              <w:rPr>
                <w:rFonts w:ascii="宋体"/>
                <w:kern w:val="0"/>
                <w:sz w:val="22"/>
                <w:szCs w:val="22"/>
              </w:rPr>
            </w:pPr>
            <w:r>
              <w:rPr>
                <w:rFonts w:ascii="宋体" w:hAnsi="宋体" w:cs="宋体" w:hint="eastAsia"/>
                <w:kern w:val="0"/>
                <w:sz w:val="22"/>
                <w:szCs w:val="22"/>
              </w:rPr>
              <w:t>一、一般公共预算财政拨款</w:t>
            </w:r>
          </w:p>
        </w:tc>
        <w:tc>
          <w:tcPr>
            <w:tcW w:w="893" w:type="dxa"/>
            <w:tcBorders>
              <w:top w:val="nil"/>
              <w:left w:val="nil"/>
              <w:bottom w:val="single" w:sz="4" w:space="0" w:color="auto"/>
              <w:right w:val="single" w:sz="4" w:space="0" w:color="auto"/>
            </w:tcBorders>
            <w:shd w:val="clear" w:color="auto" w:fill="FFFFFF"/>
            <w:vAlign w:val="center"/>
          </w:tcPr>
          <w:p w:rsidR="003D5DFC" w:rsidRDefault="003D5DFC">
            <w:pPr>
              <w:widowControl/>
              <w:jc w:val="center"/>
              <w:rPr>
                <w:rFonts w:ascii="宋体"/>
                <w:kern w:val="0"/>
                <w:sz w:val="22"/>
                <w:szCs w:val="22"/>
              </w:rPr>
            </w:pPr>
            <w:r>
              <w:rPr>
                <w:rFonts w:ascii="宋体" w:hAnsi="宋体" w:cs="宋体"/>
                <w:kern w:val="0"/>
                <w:sz w:val="22"/>
                <w:szCs w:val="22"/>
              </w:rPr>
              <w:t>1</w:t>
            </w:r>
          </w:p>
        </w:tc>
        <w:tc>
          <w:tcPr>
            <w:tcW w:w="1276" w:type="dxa"/>
            <w:tcBorders>
              <w:top w:val="nil"/>
              <w:left w:val="nil"/>
              <w:bottom w:val="single" w:sz="4" w:space="0" w:color="auto"/>
              <w:right w:val="single" w:sz="4" w:space="0" w:color="auto"/>
            </w:tcBorders>
            <w:vAlign w:val="center"/>
          </w:tcPr>
          <w:p w:rsidR="003D5DFC" w:rsidRDefault="003D5DFC">
            <w:pPr>
              <w:widowControl/>
              <w:jc w:val="right"/>
              <w:rPr>
                <w:rFonts w:ascii="宋体"/>
                <w:kern w:val="0"/>
                <w:sz w:val="22"/>
                <w:szCs w:val="22"/>
              </w:rPr>
            </w:pPr>
            <w:r>
              <w:rPr>
                <w:rFonts w:ascii="宋体" w:hAnsi="宋体" w:cs="宋体"/>
                <w:kern w:val="0"/>
                <w:sz w:val="22"/>
                <w:szCs w:val="22"/>
              </w:rPr>
              <w:t>495.22</w:t>
            </w:r>
            <w:r>
              <w:rPr>
                <w:rFonts w:ascii="宋体" w:hAnsi="宋体" w:cs="宋体" w:hint="eastAsia"/>
                <w:kern w:val="0"/>
                <w:sz w:val="22"/>
                <w:szCs w:val="22"/>
              </w:rPr>
              <w:t xml:space="preserve">　</w:t>
            </w:r>
          </w:p>
        </w:tc>
        <w:tc>
          <w:tcPr>
            <w:tcW w:w="2769" w:type="dxa"/>
            <w:tcBorders>
              <w:top w:val="nil"/>
              <w:left w:val="nil"/>
              <w:bottom w:val="single" w:sz="4" w:space="0" w:color="auto"/>
              <w:right w:val="single" w:sz="4" w:space="0" w:color="auto"/>
            </w:tcBorders>
            <w:shd w:val="clear" w:color="auto" w:fill="FFFFFF"/>
            <w:vAlign w:val="center"/>
          </w:tcPr>
          <w:p w:rsidR="003D5DFC" w:rsidRDefault="003D5DFC">
            <w:pPr>
              <w:widowControl/>
              <w:jc w:val="left"/>
              <w:rPr>
                <w:rFonts w:ascii="宋体"/>
                <w:kern w:val="0"/>
                <w:sz w:val="22"/>
                <w:szCs w:val="22"/>
              </w:rPr>
            </w:pPr>
            <w:r>
              <w:rPr>
                <w:rFonts w:ascii="宋体" w:hAnsi="宋体" w:cs="宋体" w:hint="eastAsia"/>
                <w:kern w:val="0"/>
                <w:sz w:val="22"/>
                <w:szCs w:val="22"/>
              </w:rPr>
              <w:t>一、一般公共服务支出</w:t>
            </w:r>
          </w:p>
        </w:tc>
        <w:tc>
          <w:tcPr>
            <w:tcW w:w="767" w:type="dxa"/>
            <w:tcBorders>
              <w:top w:val="nil"/>
              <w:left w:val="nil"/>
              <w:bottom w:val="single" w:sz="4" w:space="0" w:color="auto"/>
              <w:right w:val="single" w:sz="4" w:space="0" w:color="auto"/>
            </w:tcBorders>
            <w:shd w:val="clear" w:color="auto" w:fill="FFFFFF"/>
            <w:vAlign w:val="center"/>
          </w:tcPr>
          <w:p w:rsidR="003D5DFC" w:rsidRDefault="003D5DFC">
            <w:pPr>
              <w:widowControl/>
              <w:jc w:val="center"/>
              <w:rPr>
                <w:rFonts w:ascii="宋体"/>
                <w:kern w:val="0"/>
                <w:sz w:val="22"/>
                <w:szCs w:val="22"/>
              </w:rPr>
            </w:pPr>
            <w:r>
              <w:rPr>
                <w:rFonts w:ascii="宋体" w:hAnsi="宋体" w:cs="宋体"/>
                <w:kern w:val="0"/>
                <w:sz w:val="22"/>
                <w:szCs w:val="22"/>
              </w:rPr>
              <w:t>15</w:t>
            </w:r>
          </w:p>
        </w:tc>
        <w:tc>
          <w:tcPr>
            <w:tcW w:w="1247" w:type="dxa"/>
            <w:tcBorders>
              <w:top w:val="nil"/>
              <w:left w:val="nil"/>
              <w:bottom w:val="single" w:sz="4" w:space="0" w:color="auto"/>
              <w:right w:val="nil"/>
            </w:tcBorders>
            <w:shd w:val="clear" w:color="auto" w:fill="FFFFFF"/>
            <w:vAlign w:val="center"/>
          </w:tcPr>
          <w:p w:rsidR="003D5DFC" w:rsidRDefault="003D5DFC">
            <w:pPr>
              <w:widowControl/>
              <w:jc w:val="center"/>
              <w:rPr>
                <w:rFonts w:ascii="宋体"/>
                <w:kern w:val="0"/>
                <w:sz w:val="22"/>
                <w:szCs w:val="22"/>
              </w:rPr>
            </w:pPr>
            <w:r>
              <w:rPr>
                <w:rFonts w:ascii="宋体" w:hAnsi="宋体" w:cs="宋体" w:hint="eastAsia"/>
                <w:kern w:val="0"/>
                <w:sz w:val="22"/>
                <w:szCs w:val="22"/>
              </w:rPr>
              <w:t xml:space="preserve">　</w:t>
            </w:r>
          </w:p>
        </w:tc>
        <w:tc>
          <w:tcPr>
            <w:tcW w:w="1430" w:type="dxa"/>
            <w:tcBorders>
              <w:top w:val="nil"/>
              <w:left w:val="single" w:sz="4" w:space="0" w:color="auto"/>
              <w:bottom w:val="single" w:sz="4" w:space="0" w:color="auto"/>
              <w:right w:val="nil"/>
            </w:tcBorders>
            <w:shd w:val="clear" w:color="auto" w:fill="FFFFFF"/>
            <w:vAlign w:val="center"/>
          </w:tcPr>
          <w:p w:rsidR="003D5DFC" w:rsidRDefault="003D5DFC">
            <w:pPr>
              <w:widowControl/>
              <w:jc w:val="center"/>
              <w:rPr>
                <w:rFonts w:ascii="宋体"/>
                <w:kern w:val="0"/>
                <w:sz w:val="22"/>
                <w:szCs w:val="22"/>
              </w:rPr>
            </w:pPr>
            <w:r>
              <w:rPr>
                <w:rFonts w:ascii="宋体" w:hAnsi="宋体" w:cs="宋体" w:hint="eastAsia"/>
                <w:kern w:val="0"/>
                <w:sz w:val="22"/>
                <w:szCs w:val="22"/>
              </w:rPr>
              <w:t xml:space="preserve">　</w:t>
            </w:r>
          </w:p>
        </w:tc>
        <w:tc>
          <w:tcPr>
            <w:tcW w:w="2106" w:type="dxa"/>
            <w:tcBorders>
              <w:top w:val="nil"/>
              <w:left w:val="single" w:sz="4" w:space="0" w:color="auto"/>
              <w:bottom w:val="single" w:sz="4" w:space="0" w:color="auto"/>
              <w:right w:val="single" w:sz="8" w:space="0" w:color="auto"/>
            </w:tcBorders>
            <w:vAlign w:val="center"/>
          </w:tcPr>
          <w:p w:rsidR="003D5DFC" w:rsidRDefault="003D5DFC">
            <w:pPr>
              <w:widowControl/>
              <w:jc w:val="right"/>
              <w:rPr>
                <w:rFonts w:ascii="宋体"/>
                <w:kern w:val="0"/>
                <w:sz w:val="22"/>
                <w:szCs w:val="22"/>
              </w:rPr>
            </w:pPr>
            <w:r>
              <w:rPr>
                <w:rFonts w:ascii="宋体" w:hAnsi="宋体" w:cs="宋体" w:hint="eastAsia"/>
                <w:kern w:val="0"/>
                <w:sz w:val="22"/>
                <w:szCs w:val="22"/>
              </w:rPr>
              <w:t xml:space="preserve">　</w:t>
            </w:r>
          </w:p>
        </w:tc>
      </w:tr>
      <w:tr w:rsidR="003D5DFC">
        <w:trPr>
          <w:trHeight w:val="370"/>
        </w:trPr>
        <w:tc>
          <w:tcPr>
            <w:tcW w:w="3752" w:type="dxa"/>
            <w:tcBorders>
              <w:top w:val="nil"/>
              <w:left w:val="single" w:sz="8" w:space="0" w:color="auto"/>
              <w:bottom w:val="single" w:sz="4" w:space="0" w:color="auto"/>
              <w:right w:val="single" w:sz="4" w:space="0" w:color="auto"/>
            </w:tcBorders>
            <w:shd w:val="clear" w:color="auto" w:fill="FFFFFF"/>
            <w:vAlign w:val="center"/>
          </w:tcPr>
          <w:p w:rsidR="003D5DFC" w:rsidRDefault="003D5DFC">
            <w:pPr>
              <w:widowControl/>
              <w:jc w:val="left"/>
              <w:rPr>
                <w:rFonts w:ascii="宋体"/>
                <w:kern w:val="0"/>
                <w:sz w:val="22"/>
                <w:szCs w:val="22"/>
              </w:rPr>
            </w:pPr>
            <w:r>
              <w:rPr>
                <w:rFonts w:ascii="宋体" w:hAnsi="宋体" w:cs="宋体" w:hint="eastAsia"/>
                <w:kern w:val="0"/>
                <w:sz w:val="22"/>
                <w:szCs w:val="22"/>
              </w:rPr>
              <w:t>二、政府性基金预算财政拨款</w:t>
            </w:r>
          </w:p>
        </w:tc>
        <w:tc>
          <w:tcPr>
            <w:tcW w:w="893" w:type="dxa"/>
            <w:tcBorders>
              <w:top w:val="nil"/>
              <w:left w:val="nil"/>
              <w:bottom w:val="single" w:sz="4" w:space="0" w:color="auto"/>
              <w:right w:val="single" w:sz="4" w:space="0" w:color="auto"/>
            </w:tcBorders>
            <w:shd w:val="clear" w:color="auto" w:fill="FFFFFF"/>
            <w:vAlign w:val="center"/>
          </w:tcPr>
          <w:p w:rsidR="003D5DFC" w:rsidRDefault="003D5DFC">
            <w:pPr>
              <w:widowControl/>
              <w:jc w:val="center"/>
              <w:rPr>
                <w:rFonts w:ascii="宋体"/>
                <w:kern w:val="0"/>
                <w:sz w:val="22"/>
                <w:szCs w:val="22"/>
              </w:rPr>
            </w:pPr>
            <w:r>
              <w:rPr>
                <w:rFonts w:ascii="宋体" w:hAnsi="宋体" w:cs="宋体"/>
                <w:kern w:val="0"/>
                <w:sz w:val="22"/>
                <w:szCs w:val="22"/>
              </w:rPr>
              <w:t>2</w:t>
            </w:r>
          </w:p>
        </w:tc>
        <w:tc>
          <w:tcPr>
            <w:tcW w:w="1276" w:type="dxa"/>
            <w:tcBorders>
              <w:top w:val="nil"/>
              <w:left w:val="nil"/>
              <w:bottom w:val="single" w:sz="4" w:space="0" w:color="auto"/>
              <w:right w:val="single" w:sz="4" w:space="0" w:color="auto"/>
            </w:tcBorders>
            <w:vAlign w:val="center"/>
          </w:tcPr>
          <w:p w:rsidR="003D5DFC" w:rsidRDefault="003D5DFC">
            <w:pPr>
              <w:widowControl/>
              <w:jc w:val="right"/>
              <w:rPr>
                <w:rFonts w:ascii="宋体"/>
                <w:kern w:val="0"/>
                <w:sz w:val="22"/>
                <w:szCs w:val="22"/>
              </w:rPr>
            </w:pPr>
            <w:r>
              <w:rPr>
                <w:rFonts w:ascii="宋体" w:hAnsi="宋体" w:cs="宋体" w:hint="eastAsia"/>
                <w:kern w:val="0"/>
                <w:sz w:val="22"/>
                <w:szCs w:val="22"/>
              </w:rPr>
              <w:t xml:space="preserve">　</w:t>
            </w:r>
          </w:p>
        </w:tc>
        <w:tc>
          <w:tcPr>
            <w:tcW w:w="2769" w:type="dxa"/>
            <w:tcBorders>
              <w:top w:val="nil"/>
              <w:left w:val="nil"/>
              <w:bottom w:val="single" w:sz="4" w:space="0" w:color="auto"/>
              <w:right w:val="single" w:sz="4" w:space="0" w:color="auto"/>
            </w:tcBorders>
            <w:shd w:val="clear" w:color="auto" w:fill="FFFFFF"/>
            <w:vAlign w:val="center"/>
          </w:tcPr>
          <w:p w:rsidR="003D5DFC" w:rsidRDefault="003D5DFC">
            <w:pPr>
              <w:widowControl/>
              <w:jc w:val="left"/>
              <w:rPr>
                <w:rFonts w:ascii="宋体"/>
                <w:kern w:val="0"/>
                <w:sz w:val="22"/>
                <w:szCs w:val="22"/>
              </w:rPr>
            </w:pPr>
            <w:r>
              <w:rPr>
                <w:rFonts w:ascii="宋体" w:hAnsi="宋体" w:cs="宋体" w:hint="eastAsia"/>
                <w:kern w:val="0"/>
                <w:sz w:val="22"/>
                <w:szCs w:val="22"/>
              </w:rPr>
              <w:t>二、外交支出</w:t>
            </w:r>
          </w:p>
        </w:tc>
        <w:tc>
          <w:tcPr>
            <w:tcW w:w="767" w:type="dxa"/>
            <w:tcBorders>
              <w:top w:val="nil"/>
              <w:left w:val="nil"/>
              <w:bottom w:val="single" w:sz="4" w:space="0" w:color="auto"/>
              <w:right w:val="single" w:sz="4" w:space="0" w:color="auto"/>
            </w:tcBorders>
            <w:shd w:val="clear" w:color="auto" w:fill="FFFFFF"/>
            <w:vAlign w:val="center"/>
          </w:tcPr>
          <w:p w:rsidR="003D5DFC" w:rsidRDefault="003D5DFC">
            <w:pPr>
              <w:widowControl/>
              <w:jc w:val="center"/>
              <w:rPr>
                <w:rFonts w:ascii="宋体"/>
                <w:kern w:val="0"/>
                <w:sz w:val="22"/>
                <w:szCs w:val="22"/>
              </w:rPr>
            </w:pPr>
            <w:r>
              <w:rPr>
                <w:rFonts w:ascii="宋体" w:hAnsi="宋体" w:cs="宋体"/>
                <w:kern w:val="0"/>
                <w:sz w:val="22"/>
                <w:szCs w:val="22"/>
              </w:rPr>
              <w:t>16</w:t>
            </w:r>
          </w:p>
        </w:tc>
        <w:tc>
          <w:tcPr>
            <w:tcW w:w="1247" w:type="dxa"/>
            <w:tcBorders>
              <w:top w:val="nil"/>
              <w:left w:val="nil"/>
              <w:bottom w:val="single" w:sz="4" w:space="0" w:color="auto"/>
              <w:right w:val="nil"/>
            </w:tcBorders>
            <w:shd w:val="clear" w:color="auto" w:fill="FFFFFF"/>
            <w:vAlign w:val="center"/>
          </w:tcPr>
          <w:p w:rsidR="003D5DFC" w:rsidRDefault="003D5DFC">
            <w:pPr>
              <w:widowControl/>
              <w:jc w:val="center"/>
              <w:rPr>
                <w:rFonts w:ascii="宋体"/>
                <w:kern w:val="0"/>
                <w:sz w:val="22"/>
                <w:szCs w:val="22"/>
              </w:rPr>
            </w:pPr>
            <w:r>
              <w:rPr>
                <w:rFonts w:ascii="宋体" w:hAnsi="宋体" w:cs="宋体" w:hint="eastAsia"/>
                <w:kern w:val="0"/>
                <w:sz w:val="22"/>
                <w:szCs w:val="22"/>
              </w:rPr>
              <w:t xml:space="preserve">　</w:t>
            </w:r>
          </w:p>
        </w:tc>
        <w:tc>
          <w:tcPr>
            <w:tcW w:w="1430" w:type="dxa"/>
            <w:tcBorders>
              <w:top w:val="nil"/>
              <w:left w:val="single" w:sz="4" w:space="0" w:color="auto"/>
              <w:bottom w:val="single" w:sz="4" w:space="0" w:color="auto"/>
              <w:right w:val="nil"/>
            </w:tcBorders>
            <w:shd w:val="clear" w:color="auto" w:fill="FFFFFF"/>
            <w:vAlign w:val="center"/>
          </w:tcPr>
          <w:p w:rsidR="003D5DFC" w:rsidRDefault="003D5DFC">
            <w:pPr>
              <w:widowControl/>
              <w:jc w:val="center"/>
              <w:rPr>
                <w:rFonts w:ascii="宋体"/>
                <w:kern w:val="0"/>
                <w:sz w:val="22"/>
                <w:szCs w:val="22"/>
              </w:rPr>
            </w:pPr>
            <w:r>
              <w:rPr>
                <w:rFonts w:ascii="宋体" w:hAnsi="宋体" w:cs="宋体" w:hint="eastAsia"/>
                <w:kern w:val="0"/>
                <w:sz w:val="22"/>
                <w:szCs w:val="22"/>
              </w:rPr>
              <w:t xml:space="preserve">　</w:t>
            </w:r>
          </w:p>
        </w:tc>
        <w:tc>
          <w:tcPr>
            <w:tcW w:w="2106" w:type="dxa"/>
            <w:tcBorders>
              <w:top w:val="nil"/>
              <w:left w:val="single" w:sz="4" w:space="0" w:color="auto"/>
              <w:bottom w:val="single" w:sz="4" w:space="0" w:color="auto"/>
              <w:right w:val="single" w:sz="8" w:space="0" w:color="auto"/>
            </w:tcBorders>
            <w:vAlign w:val="center"/>
          </w:tcPr>
          <w:p w:rsidR="003D5DFC" w:rsidRDefault="003D5DFC">
            <w:pPr>
              <w:widowControl/>
              <w:jc w:val="right"/>
              <w:rPr>
                <w:rFonts w:ascii="宋体"/>
                <w:kern w:val="0"/>
                <w:sz w:val="22"/>
                <w:szCs w:val="22"/>
              </w:rPr>
            </w:pPr>
            <w:r>
              <w:rPr>
                <w:rFonts w:ascii="宋体" w:hAnsi="宋体" w:cs="宋体" w:hint="eastAsia"/>
                <w:kern w:val="0"/>
                <w:sz w:val="22"/>
                <w:szCs w:val="22"/>
              </w:rPr>
              <w:t xml:space="preserve">　</w:t>
            </w:r>
          </w:p>
        </w:tc>
      </w:tr>
      <w:tr w:rsidR="003D5DFC">
        <w:trPr>
          <w:trHeight w:val="370"/>
        </w:trPr>
        <w:tc>
          <w:tcPr>
            <w:tcW w:w="3752" w:type="dxa"/>
            <w:tcBorders>
              <w:top w:val="nil"/>
              <w:left w:val="single" w:sz="8" w:space="0" w:color="auto"/>
              <w:bottom w:val="single" w:sz="4" w:space="0" w:color="auto"/>
              <w:right w:val="single" w:sz="4" w:space="0" w:color="auto"/>
            </w:tcBorders>
            <w:shd w:val="clear" w:color="auto" w:fill="FFFFFF"/>
            <w:vAlign w:val="center"/>
          </w:tcPr>
          <w:p w:rsidR="003D5DFC" w:rsidRDefault="003D5DFC">
            <w:pPr>
              <w:widowControl/>
              <w:jc w:val="left"/>
              <w:rPr>
                <w:rFonts w:ascii="宋体"/>
                <w:kern w:val="0"/>
                <w:sz w:val="22"/>
                <w:szCs w:val="22"/>
              </w:rPr>
            </w:pPr>
            <w:r>
              <w:rPr>
                <w:rFonts w:ascii="宋体" w:hAnsi="宋体" w:cs="宋体" w:hint="eastAsia"/>
                <w:kern w:val="0"/>
                <w:sz w:val="22"/>
                <w:szCs w:val="22"/>
              </w:rPr>
              <w:t xml:space="preserve">　</w:t>
            </w:r>
          </w:p>
        </w:tc>
        <w:tc>
          <w:tcPr>
            <w:tcW w:w="893" w:type="dxa"/>
            <w:tcBorders>
              <w:top w:val="nil"/>
              <w:left w:val="nil"/>
              <w:bottom w:val="single" w:sz="4" w:space="0" w:color="auto"/>
              <w:right w:val="single" w:sz="4" w:space="0" w:color="auto"/>
            </w:tcBorders>
            <w:shd w:val="clear" w:color="auto" w:fill="FFFFFF"/>
            <w:vAlign w:val="center"/>
          </w:tcPr>
          <w:p w:rsidR="003D5DFC" w:rsidRDefault="003D5DFC">
            <w:pPr>
              <w:widowControl/>
              <w:jc w:val="center"/>
              <w:rPr>
                <w:rFonts w:ascii="宋体"/>
                <w:kern w:val="0"/>
                <w:sz w:val="22"/>
                <w:szCs w:val="22"/>
              </w:rPr>
            </w:pPr>
            <w:r>
              <w:rPr>
                <w:rFonts w:ascii="宋体" w:hAnsi="宋体" w:cs="宋体"/>
                <w:kern w:val="0"/>
                <w:sz w:val="22"/>
                <w:szCs w:val="22"/>
              </w:rPr>
              <w:t>3</w:t>
            </w:r>
          </w:p>
        </w:tc>
        <w:tc>
          <w:tcPr>
            <w:tcW w:w="1276" w:type="dxa"/>
            <w:tcBorders>
              <w:top w:val="nil"/>
              <w:left w:val="nil"/>
              <w:bottom w:val="single" w:sz="4" w:space="0" w:color="auto"/>
              <w:right w:val="single" w:sz="4" w:space="0" w:color="auto"/>
            </w:tcBorders>
            <w:vAlign w:val="center"/>
          </w:tcPr>
          <w:p w:rsidR="003D5DFC" w:rsidRDefault="003D5DFC">
            <w:pPr>
              <w:widowControl/>
              <w:jc w:val="right"/>
              <w:rPr>
                <w:rFonts w:ascii="宋体"/>
                <w:kern w:val="0"/>
                <w:sz w:val="22"/>
                <w:szCs w:val="22"/>
              </w:rPr>
            </w:pPr>
            <w:r>
              <w:rPr>
                <w:rFonts w:ascii="宋体" w:hAnsi="宋体" w:cs="宋体" w:hint="eastAsia"/>
                <w:kern w:val="0"/>
                <w:sz w:val="22"/>
                <w:szCs w:val="22"/>
              </w:rPr>
              <w:t xml:space="preserve">　</w:t>
            </w:r>
          </w:p>
        </w:tc>
        <w:tc>
          <w:tcPr>
            <w:tcW w:w="2769" w:type="dxa"/>
            <w:tcBorders>
              <w:top w:val="nil"/>
              <w:left w:val="nil"/>
              <w:bottom w:val="single" w:sz="4" w:space="0" w:color="auto"/>
              <w:right w:val="single" w:sz="4" w:space="0" w:color="auto"/>
            </w:tcBorders>
            <w:shd w:val="clear" w:color="auto" w:fill="FFFFFF"/>
            <w:vAlign w:val="center"/>
          </w:tcPr>
          <w:p w:rsidR="003D5DFC" w:rsidRDefault="003D5DFC">
            <w:pPr>
              <w:widowControl/>
              <w:jc w:val="left"/>
              <w:rPr>
                <w:rFonts w:ascii="宋体"/>
                <w:kern w:val="0"/>
                <w:sz w:val="22"/>
                <w:szCs w:val="22"/>
              </w:rPr>
            </w:pPr>
            <w:r>
              <w:rPr>
                <w:rFonts w:ascii="宋体" w:hAnsi="宋体" w:cs="宋体" w:hint="eastAsia"/>
                <w:kern w:val="0"/>
                <w:sz w:val="22"/>
                <w:szCs w:val="22"/>
              </w:rPr>
              <w:t>三、国防支出</w:t>
            </w:r>
          </w:p>
        </w:tc>
        <w:tc>
          <w:tcPr>
            <w:tcW w:w="767" w:type="dxa"/>
            <w:tcBorders>
              <w:top w:val="nil"/>
              <w:left w:val="nil"/>
              <w:bottom w:val="single" w:sz="4" w:space="0" w:color="auto"/>
              <w:right w:val="single" w:sz="4" w:space="0" w:color="auto"/>
            </w:tcBorders>
            <w:shd w:val="clear" w:color="auto" w:fill="FFFFFF"/>
            <w:vAlign w:val="center"/>
          </w:tcPr>
          <w:p w:rsidR="003D5DFC" w:rsidRDefault="003D5DFC">
            <w:pPr>
              <w:widowControl/>
              <w:jc w:val="center"/>
              <w:rPr>
                <w:rFonts w:ascii="宋体"/>
                <w:kern w:val="0"/>
                <w:sz w:val="22"/>
                <w:szCs w:val="22"/>
              </w:rPr>
            </w:pPr>
            <w:r>
              <w:rPr>
                <w:rFonts w:ascii="宋体" w:hAnsi="宋体" w:cs="宋体"/>
                <w:kern w:val="0"/>
                <w:sz w:val="22"/>
                <w:szCs w:val="22"/>
              </w:rPr>
              <w:t>17</w:t>
            </w:r>
          </w:p>
        </w:tc>
        <w:tc>
          <w:tcPr>
            <w:tcW w:w="1247" w:type="dxa"/>
            <w:tcBorders>
              <w:top w:val="nil"/>
              <w:left w:val="nil"/>
              <w:bottom w:val="single" w:sz="4" w:space="0" w:color="auto"/>
              <w:right w:val="nil"/>
            </w:tcBorders>
            <w:shd w:val="clear" w:color="auto" w:fill="FFFFFF"/>
            <w:vAlign w:val="center"/>
          </w:tcPr>
          <w:p w:rsidR="003D5DFC" w:rsidRDefault="003D5DFC">
            <w:pPr>
              <w:widowControl/>
              <w:jc w:val="center"/>
              <w:rPr>
                <w:rFonts w:ascii="宋体"/>
                <w:kern w:val="0"/>
                <w:sz w:val="22"/>
                <w:szCs w:val="22"/>
              </w:rPr>
            </w:pPr>
            <w:r>
              <w:rPr>
                <w:rFonts w:ascii="宋体" w:hAnsi="宋体" w:cs="宋体" w:hint="eastAsia"/>
                <w:kern w:val="0"/>
                <w:sz w:val="22"/>
                <w:szCs w:val="22"/>
              </w:rPr>
              <w:t xml:space="preserve">　</w:t>
            </w:r>
          </w:p>
        </w:tc>
        <w:tc>
          <w:tcPr>
            <w:tcW w:w="1430" w:type="dxa"/>
            <w:tcBorders>
              <w:top w:val="nil"/>
              <w:left w:val="single" w:sz="4" w:space="0" w:color="auto"/>
              <w:bottom w:val="single" w:sz="4" w:space="0" w:color="auto"/>
              <w:right w:val="nil"/>
            </w:tcBorders>
            <w:shd w:val="clear" w:color="auto" w:fill="FFFFFF"/>
            <w:vAlign w:val="center"/>
          </w:tcPr>
          <w:p w:rsidR="003D5DFC" w:rsidRDefault="003D5DFC">
            <w:pPr>
              <w:widowControl/>
              <w:jc w:val="center"/>
              <w:rPr>
                <w:rFonts w:ascii="宋体"/>
                <w:kern w:val="0"/>
                <w:sz w:val="22"/>
                <w:szCs w:val="22"/>
              </w:rPr>
            </w:pPr>
            <w:r>
              <w:rPr>
                <w:rFonts w:ascii="宋体" w:hAnsi="宋体" w:cs="宋体" w:hint="eastAsia"/>
                <w:kern w:val="0"/>
                <w:sz w:val="22"/>
                <w:szCs w:val="22"/>
              </w:rPr>
              <w:t xml:space="preserve">　</w:t>
            </w:r>
          </w:p>
        </w:tc>
        <w:tc>
          <w:tcPr>
            <w:tcW w:w="2106" w:type="dxa"/>
            <w:tcBorders>
              <w:top w:val="nil"/>
              <w:left w:val="single" w:sz="4" w:space="0" w:color="auto"/>
              <w:bottom w:val="single" w:sz="4" w:space="0" w:color="auto"/>
              <w:right w:val="single" w:sz="8" w:space="0" w:color="auto"/>
            </w:tcBorders>
            <w:vAlign w:val="center"/>
          </w:tcPr>
          <w:p w:rsidR="003D5DFC" w:rsidRDefault="003D5DFC">
            <w:pPr>
              <w:widowControl/>
              <w:jc w:val="right"/>
              <w:rPr>
                <w:rFonts w:ascii="宋体"/>
                <w:kern w:val="0"/>
                <w:sz w:val="22"/>
                <w:szCs w:val="22"/>
              </w:rPr>
            </w:pPr>
            <w:r>
              <w:rPr>
                <w:rFonts w:ascii="宋体" w:hAnsi="宋体" w:cs="宋体" w:hint="eastAsia"/>
                <w:kern w:val="0"/>
                <w:sz w:val="22"/>
                <w:szCs w:val="22"/>
              </w:rPr>
              <w:t xml:space="preserve">　</w:t>
            </w:r>
          </w:p>
        </w:tc>
      </w:tr>
      <w:tr w:rsidR="003D5DFC">
        <w:trPr>
          <w:trHeight w:val="370"/>
        </w:trPr>
        <w:tc>
          <w:tcPr>
            <w:tcW w:w="3752" w:type="dxa"/>
            <w:tcBorders>
              <w:top w:val="nil"/>
              <w:left w:val="single" w:sz="8" w:space="0" w:color="auto"/>
              <w:bottom w:val="single" w:sz="4" w:space="0" w:color="auto"/>
              <w:right w:val="single" w:sz="4" w:space="0" w:color="auto"/>
            </w:tcBorders>
            <w:shd w:val="clear" w:color="auto" w:fill="FFFFFF"/>
            <w:vAlign w:val="center"/>
          </w:tcPr>
          <w:p w:rsidR="003D5DFC" w:rsidRDefault="003D5DFC">
            <w:pPr>
              <w:widowControl/>
              <w:jc w:val="left"/>
              <w:rPr>
                <w:rFonts w:ascii="宋体"/>
                <w:kern w:val="0"/>
                <w:sz w:val="22"/>
                <w:szCs w:val="22"/>
              </w:rPr>
            </w:pPr>
            <w:r>
              <w:rPr>
                <w:rFonts w:ascii="宋体" w:hAnsi="宋体" w:cs="宋体" w:hint="eastAsia"/>
                <w:kern w:val="0"/>
                <w:sz w:val="22"/>
                <w:szCs w:val="22"/>
              </w:rPr>
              <w:t xml:space="preserve">　</w:t>
            </w:r>
          </w:p>
        </w:tc>
        <w:tc>
          <w:tcPr>
            <w:tcW w:w="893" w:type="dxa"/>
            <w:tcBorders>
              <w:top w:val="nil"/>
              <w:left w:val="nil"/>
              <w:bottom w:val="single" w:sz="4" w:space="0" w:color="auto"/>
              <w:right w:val="single" w:sz="4" w:space="0" w:color="auto"/>
            </w:tcBorders>
            <w:shd w:val="clear" w:color="auto" w:fill="FFFFFF"/>
            <w:vAlign w:val="center"/>
          </w:tcPr>
          <w:p w:rsidR="003D5DFC" w:rsidRDefault="003D5DFC">
            <w:pPr>
              <w:widowControl/>
              <w:jc w:val="center"/>
              <w:rPr>
                <w:rFonts w:ascii="宋体"/>
                <w:kern w:val="0"/>
                <w:sz w:val="22"/>
                <w:szCs w:val="22"/>
              </w:rPr>
            </w:pPr>
            <w:r>
              <w:rPr>
                <w:rFonts w:ascii="宋体" w:hAnsi="宋体" w:cs="宋体"/>
                <w:kern w:val="0"/>
                <w:sz w:val="22"/>
                <w:szCs w:val="22"/>
              </w:rPr>
              <w:t>4</w:t>
            </w:r>
          </w:p>
        </w:tc>
        <w:tc>
          <w:tcPr>
            <w:tcW w:w="1276" w:type="dxa"/>
            <w:tcBorders>
              <w:top w:val="nil"/>
              <w:left w:val="nil"/>
              <w:bottom w:val="single" w:sz="4" w:space="0" w:color="auto"/>
              <w:right w:val="single" w:sz="4" w:space="0" w:color="auto"/>
            </w:tcBorders>
            <w:vAlign w:val="center"/>
          </w:tcPr>
          <w:p w:rsidR="003D5DFC" w:rsidRDefault="003D5DFC">
            <w:pPr>
              <w:widowControl/>
              <w:jc w:val="right"/>
              <w:rPr>
                <w:rFonts w:ascii="宋体"/>
                <w:kern w:val="0"/>
                <w:sz w:val="22"/>
                <w:szCs w:val="22"/>
              </w:rPr>
            </w:pPr>
            <w:r>
              <w:rPr>
                <w:rFonts w:ascii="宋体" w:hAnsi="宋体" w:cs="宋体" w:hint="eastAsia"/>
                <w:kern w:val="0"/>
                <w:sz w:val="22"/>
                <w:szCs w:val="22"/>
              </w:rPr>
              <w:t xml:space="preserve">　</w:t>
            </w:r>
          </w:p>
        </w:tc>
        <w:tc>
          <w:tcPr>
            <w:tcW w:w="2769" w:type="dxa"/>
            <w:tcBorders>
              <w:top w:val="nil"/>
              <w:left w:val="nil"/>
              <w:bottom w:val="single" w:sz="4" w:space="0" w:color="auto"/>
              <w:right w:val="single" w:sz="4" w:space="0" w:color="auto"/>
            </w:tcBorders>
            <w:shd w:val="clear" w:color="auto" w:fill="FFFFFF"/>
            <w:vAlign w:val="center"/>
          </w:tcPr>
          <w:p w:rsidR="003D5DFC" w:rsidRDefault="003D5DFC">
            <w:pPr>
              <w:widowControl/>
              <w:jc w:val="left"/>
              <w:rPr>
                <w:rFonts w:ascii="宋体"/>
                <w:kern w:val="0"/>
                <w:sz w:val="22"/>
                <w:szCs w:val="22"/>
              </w:rPr>
            </w:pPr>
            <w:r>
              <w:rPr>
                <w:rFonts w:ascii="宋体" w:hAnsi="宋体" w:cs="宋体" w:hint="eastAsia"/>
                <w:kern w:val="0"/>
                <w:sz w:val="22"/>
                <w:szCs w:val="22"/>
              </w:rPr>
              <w:t>四、公共安全支出</w:t>
            </w:r>
          </w:p>
        </w:tc>
        <w:tc>
          <w:tcPr>
            <w:tcW w:w="767" w:type="dxa"/>
            <w:tcBorders>
              <w:top w:val="nil"/>
              <w:left w:val="nil"/>
              <w:bottom w:val="single" w:sz="4" w:space="0" w:color="auto"/>
              <w:right w:val="single" w:sz="4" w:space="0" w:color="auto"/>
            </w:tcBorders>
            <w:shd w:val="clear" w:color="auto" w:fill="FFFFFF"/>
            <w:vAlign w:val="center"/>
          </w:tcPr>
          <w:p w:rsidR="003D5DFC" w:rsidRDefault="003D5DFC">
            <w:pPr>
              <w:widowControl/>
              <w:jc w:val="center"/>
              <w:rPr>
                <w:rFonts w:ascii="宋体"/>
                <w:kern w:val="0"/>
                <w:sz w:val="22"/>
                <w:szCs w:val="22"/>
              </w:rPr>
            </w:pPr>
            <w:r>
              <w:rPr>
                <w:rFonts w:ascii="宋体" w:hAnsi="宋体" w:cs="宋体"/>
                <w:kern w:val="0"/>
                <w:sz w:val="22"/>
                <w:szCs w:val="22"/>
              </w:rPr>
              <w:t>18</w:t>
            </w:r>
          </w:p>
        </w:tc>
        <w:tc>
          <w:tcPr>
            <w:tcW w:w="1247" w:type="dxa"/>
            <w:tcBorders>
              <w:top w:val="nil"/>
              <w:left w:val="nil"/>
              <w:bottom w:val="single" w:sz="4" w:space="0" w:color="auto"/>
              <w:right w:val="nil"/>
            </w:tcBorders>
            <w:shd w:val="clear" w:color="auto" w:fill="FFFFFF"/>
            <w:vAlign w:val="center"/>
          </w:tcPr>
          <w:p w:rsidR="003D5DFC" w:rsidRDefault="003D5DFC">
            <w:pPr>
              <w:widowControl/>
              <w:jc w:val="center"/>
              <w:rPr>
                <w:rFonts w:ascii="宋体"/>
                <w:kern w:val="0"/>
                <w:sz w:val="22"/>
                <w:szCs w:val="22"/>
              </w:rPr>
            </w:pPr>
            <w:r>
              <w:rPr>
                <w:rFonts w:ascii="宋体" w:hAnsi="宋体" w:cs="宋体" w:hint="eastAsia"/>
                <w:kern w:val="0"/>
                <w:sz w:val="22"/>
                <w:szCs w:val="22"/>
              </w:rPr>
              <w:t xml:space="preserve">　</w:t>
            </w:r>
          </w:p>
        </w:tc>
        <w:tc>
          <w:tcPr>
            <w:tcW w:w="1430" w:type="dxa"/>
            <w:tcBorders>
              <w:top w:val="nil"/>
              <w:left w:val="single" w:sz="4" w:space="0" w:color="auto"/>
              <w:bottom w:val="single" w:sz="4" w:space="0" w:color="auto"/>
              <w:right w:val="nil"/>
            </w:tcBorders>
            <w:shd w:val="clear" w:color="auto" w:fill="FFFFFF"/>
            <w:vAlign w:val="center"/>
          </w:tcPr>
          <w:p w:rsidR="003D5DFC" w:rsidRDefault="003D5DFC">
            <w:pPr>
              <w:widowControl/>
              <w:jc w:val="center"/>
              <w:rPr>
                <w:rFonts w:ascii="宋体"/>
                <w:kern w:val="0"/>
                <w:sz w:val="22"/>
                <w:szCs w:val="22"/>
              </w:rPr>
            </w:pPr>
            <w:r>
              <w:rPr>
                <w:rFonts w:ascii="宋体" w:hAnsi="宋体" w:cs="宋体" w:hint="eastAsia"/>
                <w:kern w:val="0"/>
                <w:sz w:val="22"/>
                <w:szCs w:val="22"/>
              </w:rPr>
              <w:t xml:space="preserve">　</w:t>
            </w:r>
          </w:p>
        </w:tc>
        <w:tc>
          <w:tcPr>
            <w:tcW w:w="2106" w:type="dxa"/>
            <w:tcBorders>
              <w:top w:val="nil"/>
              <w:left w:val="single" w:sz="4" w:space="0" w:color="auto"/>
              <w:bottom w:val="single" w:sz="4" w:space="0" w:color="auto"/>
              <w:right w:val="single" w:sz="8" w:space="0" w:color="auto"/>
            </w:tcBorders>
            <w:vAlign w:val="center"/>
          </w:tcPr>
          <w:p w:rsidR="003D5DFC" w:rsidRDefault="003D5DFC">
            <w:pPr>
              <w:widowControl/>
              <w:jc w:val="right"/>
              <w:rPr>
                <w:rFonts w:ascii="宋体"/>
                <w:kern w:val="0"/>
                <w:sz w:val="22"/>
                <w:szCs w:val="22"/>
              </w:rPr>
            </w:pPr>
            <w:r>
              <w:rPr>
                <w:rFonts w:ascii="宋体" w:hAnsi="宋体" w:cs="宋体" w:hint="eastAsia"/>
                <w:kern w:val="0"/>
                <w:sz w:val="22"/>
                <w:szCs w:val="22"/>
              </w:rPr>
              <w:t xml:space="preserve">　</w:t>
            </w:r>
          </w:p>
        </w:tc>
      </w:tr>
      <w:tr w:rsidR="003D5DFC">
        <w:trPr>
          <w:trHeight w:val="370"/>
        </w:trPr>
        <w:tc>
          <w:tcPr>
            <w:tcW w:w="3752" w:type="dxa"/>
            <w:tcBorders>
              <w:top w:val="nil"/>
              <w:left w:val="single" w:sz="8" w:space="0" w:color="auto"/>
              <w:bottom w:val="single" w:sz="4" w:space="0" w:color="auto"/>
              <w:right w:val="single" w:sz="4" w:space="0" w:color="auto"/>
            </w:tcBorders>
            <w:shd w:val="clear" w:color="auto" w:fill="FFFFFF"/>
            <w:vAlign w:val="center"/>
          </w:tcPr>
          <w:p w:rsidR="003D5DFC" w:rsidRDefault="003D5DFC">
            <w:pPr>
              <w:widowControl/>
              <w:jc w:val="left"/>
              <w:rPr>
                <w:rFonts w:ascii="宋体"/>
                <w:kern w:val="0"/>
                <w:sz w:val="22"/>
                <w:szCs w:val="22"/>
              </w:rPr>
            </w:pPr>
            <w:r>
              <w:rPr>
                <w:rFonts w:ascii="宋体" w:hAnsi="宋体" w:cs="宋体" w:hint="eastAsia"/>
                <w:kern w:val="0"/>
                <w:sz w:val="22"/>
                <w:szCs w:val="22"/>
              </w:rPr>
              <w:t xml:space="preserve">　</w:t>
            </w:r>
          </w:p>
        </w:tc>
        <w:tc>
          <w:tcPr>
            <w:tcW w:w="893" w:type="dxa"/>
            <w:tcBorders>
              <w:top w:val="nil"/>
              <w:left w:val="nil"/>
              <w:bottom w:val="single" w:sz="4" w:space="0" w:color="auto"/>
              <w:right w:val="single" w:sz="4" w:space="0" w:color="auto"/>
            </w:tcBorders>
            <w:shd w:val="clear" w:color="auto" w:fill="FFFFFF"/>
            <w:vAlign w:val="center"/>
          </w:tcPr>
          <w:p w:rsidR="003D5DFC" w:rsidRDefault="003D5DFC">
            <w:pPr>
              <w:widowControl/>
              <w:jc w:val="center"/>
              <w:rPr>
                <w:rFonts w:ascii="宋体"/>
                <w:kern w:val="0"/>
                <w:sz w:val="22"/>
                <w:szCs w:val="22"/>
              </w:rPr>
            </w:pPr>
            <w:r>
              <w:rPr>
                <w:rFonts w:ascii="宋体" w:hAnsi="宋体" w:cs="宋体"/>
                <w:kern w:val="0"/>
                <w:sz w:val="22"/>
                <w:szCs w:val="22"/>
              </w:rPr>
              <w:t>5</w:t>
            </w:r>
          </w:p>
        </w:tc>
        <w:tc>
          <w:tcPr>
            <w:tcW w:w="1276" w:type="dxa"/>
            <w:tcBorders>
              <w:top w:val="nil"/>
              <w:left w:val="nil"/>
              <w:bottom w:val="single" w:sz="4" w:space="0" w:color="auto"/>
              <w:right w:val="single" w:sz="4" w:space="0" w:color="auto"/>
            </w:tcBorders>
            <w:vAlign w:val="center"/>
          </w:tcPr>
          <w:p w:rsidR="003D5DFC" w:rsidRDefault="003D5DFC">
            <w:pPr>
              <w:widowControl/>
              <w:jc w:val="right"/>
              <w:rPr>
                <w:rFonts w:ascii="宋体"/>
                <w:kern w:val="0"/>
                <w:sz w:val="22"/>
                <w:szCs w:val="22"/>
              </w:rPr>
            </w:pPr>
            <w:r>
              <w:rPr>
                <w:rFonts w:ascii="宋体" w:hAnsi="宋体" w:cs="宋体" w:hint="eastAsia"/>
                <w:kern w:val="0"/>
                <w:sz w:val="22"/>
                <w:szCs w:val="22"/>
              </w:rPr>
              <w:t xml:space="preserve">　</w:t>
            </w:r>
          </w:p>
        </w:tc>
        <w:tc>
          <w:tcPr>
            <w:tcW w:w="2769" w:type="dxa"/>
            <w:tcBorders>
              <w:top w:val="nil"/>
              <w:left w:val="nil"/>
              <w:bottom w:val="single" w:sz="4" w:space="0" w:color="auto"/>
              <w:right w:val="single" w:sz="4" w:space="0" w:color="auto"/>
            </w:tcBorders>
            <w:shd w:val="clear" w:color="auto" w:fill="FFFFFF"/>
            <w:vAlign w:val="center"/>
          </w:tcPr>
          <w:p w:rsidR="003D5DFC" w:rsidRDefault="003D5DFC">
            <w:pPr>
              <w:widowControl/>
              <w:spacing w:line="300" w:lineRule="atLeast"/>
              <w:jc w:val="left"/>
              <w:rPr>
                <w:rFonts w:ascii="宋体"/>
                <w:kern w:val="0"/>
                <w:sz w:val="22"/>
                <w:szCs w:val="22"/>
              </w:rPr>
            </w:pPr>
            <w:r>
              <w:rPr>
                <w:rFonts w:ascii="宋体" w:hAnsi="宋体" w:cs="宋体" w:hint="eastAsia"/>
                <w:kern w:val="0"/>
                <w:sz w:val="22"/>
                <w:szCs w:val="22"/>
              </w:rPr>
              <w:t>十、节能环保支出</w:t>
            </w:r>
          </w:p>
        </w:tc>
        <w:tc>
          <w:tcPr>
            <w:tcW w:w="767" w:type="dxa"/>
            <w:tcBorders>
              <w:top w:val="nil"/>
              <w:left w:val="nil"/>
              <w:bottom w:val="single" w:sz="4" w:space="0" w:color="auto"/>
              <w:right w:val="single" w:sz="4" w:space="0" w:color="auto"/>
            </w:tcBorders>
            <w:shd w:val="clear" w:color="auto" w:fill="FFFFFF"/>
            <w:vAlign w:val="center"/>
          </w:tcPr>
          <w:p w:rsidR="003D5DFC" w:rsidRDefault="003D5DFC">
            <w:pPr>
              <w:widowControl/>
              <w:spacing w:line="300" w:lineRule="atLeast"/>
              <w:jc w:val="center"/>
              <w:rPr>
                <w:rFonts w:ascii="宋体"/>
                <w:kern w:val="0"/>
                <w:sz w:val="22"/>
                <w:szCs w:val="22"/>
              </w:rPr>
            </w:pPr>
            <w:r>
              <w:rPr>
                <w:rFonts w:ascii="宋体" w:hAnsi="宋体" w:cs="宋体"/>
                <w:kern w:val="0"/>
                <w:sz w:val="22"/>
                <w:szCs w:val="22"/>
              </w:rPr>
              <w:t>19</w:t>
            </w:r>
          </w:p>
        </w:tc>
        <w:tc>
          <w:tcPr>
            <w:tcW w:w="1247" w:type="dxa"/>
            <w:tcBorders>
              <w:top w:val="nil"/>
              <w:left w:val="nil"/>
              <w:bottom w:val="single" w:sz="4" w:space="0" w:color="auto"/>
              <w:right w:val="nil"/>
            </w:tcBorders>
            <w:shd w:val="clear" w:color="auto" w:fill="FFFFFF"/>
            <w:vAlign w:val="center"/>
          </w:tcPr>
          <w:p w:rsidR="003D5DFC" w:rsidRDefault="003D5DFC">
            <w:pPr>
              <w:widowControl/>
              <w:spacing w:line="300" w:lineRule="atLeast"/>
              <w:jc w:val="right"/>
              <w:rPr>
                <w:rFonts w:ascii="宋体"/>
                <w:kern w:val="0"/>
                <w:sz w:val="22"/>
                <w:szCs w:val="22"/>
              </w:rPr>
            </w:pPr>
            <w:r>
              <w:rPr>
                <w:rFonts w:ascii="宋体" w:hAnsi="宋体" w:cs="宋体" w:hint="eastAsia"/>
                <w:kern w:val="0"/>
                <w:sz w:val="22"/>
                <w:szCs w:val="22"/>
              </w:rPr>
              <w:t xml:space="preserve">　</w:t>
            </w:r>
          </w:p>
        </w:tc>
        <w:tc>
          <w:tcPr>
            <w:tcW w:w="1430" w:type="dxa"/>
            <w:tcBorders>
              <w:top w:val="nil"/>
              <w:left w:val="single" w:sz="4" w:space="0" w:color="auto"/>
              <w:bottom w:val="single" w:sz="4" w:space="0" w:color="auto"/>
              <w:right w:val="nil"/>
            </w:tcBorders>
            <w:shd w:val="clear" w:color="auto" w:fill="FFFFFF"/>
            <w:vAlign w:val="center"/>
          </w:tcPr>
          <w:p w:rsidR="003D5DFC" w:rsidRDefault="003D5DFC">
            <w:pPr>
              <w:widowControl/>
              <w:jc w:val="center"/>
              <w:rPr>
                <w:rFonts w:ascii="宋体"/>
                <w:kern w:val="0"/>
                <w:sz w:val="22"/>
                <w:szCs w:val="22"/>
              </w:rPr>
            </w:pPr>
            <w:r>
              <w:rPr>
                <w:rFonts w:ascii="宋体" w:hAnsi="宋体" w:cs="宋体" w:hint="eastAsia"/>
                <w:kern w:val="0"/>
                <w:sz w:val="22"/>
                <w:szCs w:val="22"/>
              </w:rPr>
              <w:t xml:space="preserve">　</w:t>
            </w:r>
          </w:p>
        </w:tc>
        <w:tc>
          <w:tcPr>
            <w:tcW w:w="2106" w:type="dxa"/>
            <w:tcBorders>
              <w:top w:val="nil"/>
              <w:left w:val="single" w:sz="4" w:space="0" w:color="auto"/>
              <w:bottom w:val="single" w:sz="4" w:space="0" w:color="auto"/>
              <w:right w:val="single" w:sz="8" w:space="0" w:color="auto"/>
            </w:tcBorders>
            <w:vAlign w:val="center"/>
          </w:tcPr>
          <w:p w:rsidR="003D5DFC" w:rsidRDefault="003D5DFC">
            <w:pPr>
              <w:widowControl/>
              <w:jc w:val="right"/>
              <w:rPr>
                <w:rFonts w:ascii="宋体"/>
                <w:kern w:val="0"/>
                <w:sz w:val="22"/>
                <w:szCs w:val="22"/>
              </w:rPr>
            </w:pPr>
            <w:r>
              <w:rPr>
                <w:rFonts w:ascii="宋体" w:hAnsi="宋体" w:cs="宋体" w:hint="eastAsia"/>
                <w:kern w:val="0"/>
                <w:sz w:val="22"/>
                <w:szCs w:val="22"/>
              </w:rPr>
              <w:t xml:space="preserve">　</w:t>
            </w:r>
          </w:p>
        </w:tc>
      </w:tr>
      <w:tr w:rsidR="003D5DFC">
        <w:trPr>
          <w:trHeight w:val="370"/>
        </w:trPr>
        <w:tc>
          <w:tcPr>
            <w:tcW w:w="3752" w:type="dxa"/>
            <w:tcBorders>
              <w:top w:val="nil"/>
              <w:left w:val="single" w:sz="8" w:space="0" w:color="auto"/>
              <w:bottom w:val="single" w:sz="4" w:space="0" w:color="auto"/>
              <w:right w:val="single" w:sz="4" w:space="0" w:color="auto"/>
            </w:tcBorders>
            <w:shd w:val="clear" w:color="auto" w:fill="FFFFFF"/>
            <w:vAlign w:val="center"/>
          </w:tcPr>
          <w:p w:rsidR="003D5DFC" w:rsidRDefault="003D5DFC">
            <w:pPr>
              <w:widowControl/>
              <w:jc w:val="left"/>
              <w:rPr>
                <w:rFonts w:ascii="宋体"/>
                <w:kern w:val="0"/>
                <w:sz w:val="22"/>
                <w:szCs w:val="22"/>
              </w:rPr>
            </w:pPr>
            <w:r>
              <w:rPr>
                <w:rFonts w:ascii="宋体" w:hAnsi="宋体" w:cs="宋体" w:hint="eastAsia"/>
                <w:kern w:val="0"/>
                <w:sz w:val="22"/>
                <w:szCs w:val="22"/>
              </w:rPr>
              <w:t xml:space="preserve">　</w:t>
            </w:r>
          </w:p>
        </w:tc>
        <w:tc>
          <w:tcPr>
            <w:tcW w:w="893" w:type="dxa"/>
            <w:tcBorders>
              <w:top w:val="nil"/>
              <w:left w:val="nil"/>
              <w:bottom w:val="single" w:sz="4" w:space="0" w:color="auto"/>
              <w:right w:val="single" w:sz="4" w:space="0" w:color="auto"/>
            </w:tcBorders>
            <w:shd w:val="clear" w:color="auto" w:fill="FFFFFF"/>
            <w:vAlign w:val="center"/>
          </w:tcPr>
          <w:p w:rsidR="003D5DFC" w:rsidRDefault="003D5DFC">
            <w:pPr>
              <w:widowControl/>
              <w:jc w:val="center"/>
              <w:rPr>
                <w:rFonts w:ascii="宋体"/>
                <w:kern w:val="0"/>
                <w:sz w:val="22"/>
                <w:szCs w:val="22"/>
              </w:rPr>
            </w:pPr>
            <w:r>
              <w:rPr>
                <w:rFonts w:ascii="宋体" w:hAnsi="宋体" w:cs="宋体"/>
                <w:kern w:val="0"/>
                <w:sz w:val="22"/>
                <w:szCs w:val="22"/>
              </w:rPr>
              <w:t>6</w:t>
            </w:r>
          </w:p>
        </w:tc>
        <w:tc>
          <w:tcPr>
            <w:tcW w:w="1276" w:type="dxa"/>
            <w:tcBorders>
              <w:top w:val="nil"/>
              <w:left w:val="nil"/>
              <w:bottom w:val="single" w:sz="4" w:space="0" w:color="auto"/>
              <w:right w:val="single" w:sz="4" w:space="0" w:color="auto"/>
            </w:tcBorders>
            <w:vAlign w:val="center"/>
          </w:tcPr>
          <w:p w:rsidR="003D5DFC" w:rsidRDefault="003D5DFC">
            <w:pPr>
              <w:widowControl/>
              <w:jc w:val="right"/>
              <w:rPr>
                <w:rFonts w:ascii="宋体"/>
                <w:kern w:val="0"/>
                <w:sz w:val="22"/>
                <w:szCs w:val="22"/>
              </w:rPr>
            </w:pPr>
            <w:r>
              <w:rPr>
                <w:rFonts w:ascii="宋体" w:hAnsi="宋体" w:cs="宋体" w:hint="eastAsia"/>
                <w:kern w:val="0"/>
                <w:sz w:val="22"/>
                <w:szCs w:val="22"/>
              </w:rPr>
              <w:t xml:space="preserve">　</w:t>
            </w:r>
          </w:p>
        </w:tc>
        <w:tc>
          <w:tcPr>
            <w:tcW w:w="2769" w:type="dxa"/>
            <w:tcBorders>
              <w:top w:val="nil"/>
              <w:left w:val="nil"/>
              <w:bottom w:val="single" w:sz="4" w:space="0" w:color="auto"/>
              <w:right w:val="single" w:sz="4" w:space="0" w:color="auto"/>
            </w:tcBorders>
            <w:shd w:val="clear" w:color="auto" w:fill="FFFFFF"/>
            <w:vAlign w:val="center"/>
          </w:tcPr>
          <w:p w:rsidR="003D5DFC" w:rsidRDefault="003D5DFC">
            <w:pPr>
              <w:widowControl/>
              <w:spacing w:line="300" w:lineRule="atLeast"/>
              <w:jc w:val="left"/>
              <w:rPr>
                <w:rFonts w:ascii="仿宋_GB2312" w:eastAsia="仿宋_GB2312" w:hAnsi="宋体"/>
                <w:kern w:val="0"/>
              </w:rPr>
            </w:pPr>
            <w:r>
              <w:rPr>
                <w:rFonts w:ascii="宋体" w:hAnsi="宋体" w:cs="宋体" w:hint="eastAsia"/>
                <w:kern w:val="0"/>
                <w:sz w:val="22"/>
                <w:szCs w:val="22"/>
              </w:rPr>
              <w:t>十一、城乡社区支出</w:t>
            </w:r>
          </w:p>
        </w:tc>
        <w:tc>
          <w:tcPr>
            <w:tcW w:w="767" w:type="dxa"/>
            <w:tcBorders>
              <w:top w:val="nil"/>
              <w:left w:val="nil"/>
              <w:bottom w:val="single" w:sz="4" w:space="0" w:color="auto"/>
              <w:right w:val="single" w:sz="4" w:space="0" w:color="auto"/>
            </w:tcBorders>
            <w:shd w:val="clear" w:color="auto" w:fill="FFFFFF"/>
            <w:vAlign w:val="center"/>
          </w:tcPr>
          <w:p w:rsidR="003D5DFC" w:rsidRDefault="003D5DFC" w:rsidP="003D5DFC">
            <w:pPr>
              <w:widowControl/>
              <w:ind w:firstLineChars="100" w:firstLine="31680"/>
              <w:rPr>
                <w:rFonts w:ascii="仿宋_GB2312" w:eastAsia="仿宋_GB2312" w:hAnsi="宋体"/>
                <w:kern w:val="0"/>
              </w:rPr>
            </w:pPr>
            <w:r>
              <w:rPr>
                <w:rFonts w:ascii="宋体" w:hAnsi="宋体" w:cs="宋体"/>
                <w:kern w:val="0"/>
                <w:sz w:val="22"/>
                <w:szCs w:val="22"/>
              </w:rPr>
              <w:t>20</w:t>
            </w:r>
          </w:p>
        </w:tc>
        <w:tc>
          <w:tcPr>
            <w:tcW w:w="1247" w:type="dxa"/>
            <w:tcBorders>
              <w:top w:val="nil"/>
              <w:left w:val="nil"/>
              <w:bottom w:val="single" w:sz="4" w:space="0" w:color="auto"/>
              <w:right w:val="nil"/>
            </w:tcBorders>
            <w:shd w:val="clear" w:color="auto" w:fill="FFFFFF"/>
            <w:vAlign w:val="center"/>
          </w:tcPr>
          <w:p w:rsidR="003D5DFC" w:rsidRDefault="003D5DFC">
            <w:pPr>
              <w:widowControl/>
              <w:spacing w:line="300" w:lineRule="atLeast"/>
              <w:jc w:val="right"/>
              <w:rPr>
                <w:rFonts w:ascii="宋体"/>
                <w:kern w:val="0"/>
                <w:sz w:val="22"/>
                <w:szCs w:val="22"/>
              </w:rPr>
            </w:pPr>
          </w:p>
        </w:tc>
        <w:tc>
          <w:tcPr>
            <w:tcW w:w="1430" w:type="dxa"/>
            <w:tcBorders>
              <w:top w:val="nil"/>
              <w:left w:val="single" w:sz="4" w:space="0" w:color="auto"/>
              <w:bottom w:val="single" w:sz="4" w:space="0" w:color="auto"/>
              <w:right w:val="nil"/>
            </w:tcBorders>
            <w:shd w:val="clear" w:color="auto" w:fill="FFFFFF"/>
            <w:vAlign w:val="center"/>
          </w:tcPr>
          <w:p w:rsidR="003D5DFC" w:rsidRDefault="003D5DFC">
            <w:pPr>
              <w:widowControl/>
              <w:jc w:val="center"/>
              <w:rPr>
                <w:rFonts w:ascii="宋体"/>
                <w:kern w:val="0"/>
                <w:sz w:val="22"/>
                <w:szCs w:val="22"/>
              </w:rPr>
            </w:pPr>
            <w:r>
              <w:rPr>
                <w:rFonts w:ascii="宋体" w:hAnsi="宋体" w:cs="宋体" w:hint="eastAsia"/>
                <w:kern w:val="0"/>
                <w:sz w:val="22"/>
                <w:szCs w:val="22"/>
              </w:rPr>
              <w:t xml:space="preserve">　</w:t>
            </w:r>
          </w:p>
        </w:tc>
        <w:tc>
          <w:tcPr>
            <w:tcW w:w="2106" w:type="dxa"/>
            <w:tcBorders>
              <w:top w:val="nil"/>
              <w:left w:val="single" w:sz="4" w:space="0" w:color="auto"/>
              <w:bottom w:val="single" w:sz="4" w:space="0" w:color="auto"/>
              <w:right w:val="single" w:sz="8" w:space="0" w:color="auto"/>
            </w:tcBorders>
            <w:vAlign w:val="center"/>
          </w:tcPr>
          <w:p w:rsidR="003D5DFC" w:rsidRDefault="003D5DFC">
            <w:pPr>
              <w:widowControl/>
              <w:jc w:val="right"/>
              <w:rPr>
                <w:rFonts w:ascii="宋体"/>
                <w:kern w:val="0"/>
                <w:sz w:val="22"/>
                <w:szCs w:val="22"/>
              </w:rPr>
            </w:pPr>
            <w:r>
              <w:rPr>
                <w:rFonts w:ascii="宋体" w:hAnsi="宋体" w:cs="宋体" w:hint="eastAsia"/>
                <w:kern w:val="0"/>
                <w:sz w:val="22"/>
                <w:szCs w:val="22"/>
              </w:rPr>
              <w:t xml:space="preserve">　</w:t>
            </w:r>
          </w:p>
        </w:tc>
      </w:tr>
      <w:tr w:rsidR="003D5DFC">
        <w:trPr>
          <w:trHeight w:val="370"/>
        </w:trPr>
        <w:tc>
          <w:tcPr>
            <w:tcW w:w="3752" w:type="dxa"/>
            <w:tcBorders>
              <w:top w:val="nil"/>
              <w:left w:val="single" w:sz="8" w:space="0" w:color="auto"/>
              <w:bottom w:val="single" w:sz="4" w:space="0" w:color="auto"/>
              <w:right w:val="single" w:sz="4" w:space="0" w:color="auto"/>
            </w:tcBorders>
            <w:shd w:val="clear" w:color="auto" w:fill="FFFFFF"/>
            <w:vAlign w:val="center"/>
          </w:tcPr>
          <w:p w:rsidR="003D5DFC" w:rsidRDefault="003D5DFC">
            <w:pPr>
              <w:widowControl/>
              <w:jc w:val="left"/>
              <w:rPr>
                <w:rFonts w:ascii="宋体"/>
                <w:kern w:val="0"/>
                <w:sz w:val="22"/>
                <w:szCs w:val="22"/>
              </w:rPr>
            </w:pPr>
            <w:r>
              <w:rPr>
                <w:rFonts w:ascii="宋体" w:hAnsi="宋体" w:cs="宋体" w:hint="eastAsia"/>
                <w:kern w:val="0"/>
                <w:sz w:val="22"/>
                <w:szCs w:val="22"/>
              </w:rPr>
              <w:t xml:space="preserve">　</w:t>
            </w:r>
          </w:p>
        </w:tc>
        <w:tc>
          <w:tcPr>
            <w:tcW w:w="893" w:type="dxa"/>
            <w:tcBorders>
              <w:top w:val="nil"/>
              <w:left w:val="nil"/>
              <w:bottom w:val="single" w:sz="4" w:space="0" w:color="auto"/>
              <w:right w:val="single" w:sz="4" w:space="0" w:color="auto"/>
            </w:tcBorders>
            <w:shd w:val="clear" w:color="auto" w:fill="FFFFFF"/>
            <w:vAlign w:val="center"/>
          </w:tcPr>
          <w:p w:rsidR="003D5DFC" w:rsidRDefault="003D5DFC">
            <w:pPr>
              <w:widowControl/>
              <w:jc w:val="center"/>
              <w:rPr>
                <w:rFonts w:ascii="宋体"/>
                <w:kern w:val="0"/>
                <w:sz w:val="22"/>
                <w:szCs w:val="22"/>
              </w:rPr>
            </w:pPr>
            <w:r>
              <w:rPr>
                <w:rFonts w:ascii="宋体" w:hAnsi="宋体" w:cs="宋体"/>
                <w:kern w:val="0"/>
                <w:sz w:val="22"/>
                <w:szCs w:val="22"/>
              </w:rPr>
              <w:t>7</w:t>
            </w:r>
          </w:p>
        </w:tc>
        <w:tc>
          <w:tcPr>
            <w:tcW w:w="1276" w:type="dxa"/>
            <w:tcBorders>
              <w:top w:val="nil"/>
              <w:left w:val="nil"/>
              <w:bottom w:val="single" w:sz="4" w:space="0" w:color="auto"/>
              <w:right w:val="single" w:sz="4" w:space="0" w:color="auto"/>
            </w:tcBorders>
            <w:vAlign w:val="center"/>
          </w:tcPr>
          <w:p w:rsidR="003D5DFC" w:rsidRDefault="003D5DFC">
            <w:pPr>
              <w:widowControl/>
              <w:jc w:val="right"/>
              <w:rPr>
                <w:rFonts w:ascii="宋体"/>
                <w:kern w:val="0"/>
                <w:sz w:val="22"/>
                <w:szCs w:val="22"/>
              </w:rPr>
            </w:pPr>
            <w:r>
              <w:rPr>
                <w:rFonts w:ascii="宋体" w:hAnsi="宋体" w:cs="宋体" w:hint="eastAsia"/>
                <w:kern w:val="0"/>
                <w:sz w:val="22"/>
                <w:szCs w:val="22"/>
              </w:rPr>
              <w:t xml:space="preserve">　</w:t>
            </w:r>
          </w:p>
        </w:tc>
        <w:tc>
          <w:tcPr>
            <w:tcW w:w="2769" w:type="dxa"/>
            <w:tcBorders>
              <w:top w:val="nil"/>
              <w:left w:val="nil"/>
              <w:bottom w:val="single" w:sz="4" w:space="0" w:color="auto"/>
              <w:right w:val="single" w:sz="4" w:space="0" w:color="auto"/>
            </w:tcBorders>
            <w:vAlign w:val="center"/>
          </w:tcPr>
          <w:p w:rsidR="003D5DFC" w:rsidRDefault="003D5DFC">
            <w:pPr>
              <w:widowControl/>
              <w:spacing w:line="300" w:lineRule="atLeast"/>
              <w:jc w:val="left"/>
              <w:rPr>
                <w:rFonts w:ascii="宋体"/>
                <w:kern w:val="0"/>
                <w:sz w:val="22"/>
                <w:szCs w:val="22"/>
              </w:rPr>
            </w:pPr>
            <w:r>
              <w:rPr>
                <w:rFonts w:ascii="宋体" w:hAnsi="宋体" w:cs="宋体" w:hint="eastAsia"/>
                <w:kern w:val="0"/>
                <w:sz w:val="22"/>
                <w:szCs w:val="22"/>
              </w:rPr>
              <w:t xml:space="preserve">十四、资源勘探信息等支出　</w:t>
            </w:r>
          </w:p>
        </w:tc>
        <w:tc>
          <w:tcPr>
            <w:tcW w:w="767" w:type="dxa"/>
            <w:tcBorders>
              <w:top w:val="nil"/>
              <w:left w:val="nil"/>
              <w:bottom w:val="single" w:sz="4" w:space="0" w:color="auto"/>
              <w:right w:val="single" w:sz="4" w:space="0" w:color="auto"/>
            </w:tcBorders>
            <w:shd w:val="clear" w:color="auto" w:fill="FFFFFF"/>
            <w:vAlign w:val="center"/>
          </w:tcPr>
          <w:p w:rsidR="003D5DFC" w:rsidRDefault="003D5DFC">
            <w:pPr>
              <w:widowControl/>
              <w:spacing w:line="300" w:lineRule="atLeast"/>
              <w:jc w:val="center"/>
              <w:rPr>
                <w:rFonts w:ascii="宋体"/>
                <w:kern w:val="0"/>
                <w:sz w:val="22"/>
                <w:szCs w:val="22"/>
              </w:rPr>
            </w:pPr>
            <w:r>
              <w:rPr>
                <w:rFonts w:ascii="宋体" w:hAnsi="宋体" w:cs="宋体"/>
                <w:kern w:val="0"/>
                <w:sz w:val="22"/>
                <w:szCs w:val="22"/>
              </w:rPr>
              <w:t>21</w:t>
            </w:r>
          </w:p>
        </w:tc>
        <w:tc>
          <w:tcPr>
            <w:tcW w:w="1247" w:type="dxa"/>
            <w:tcBorders>
              <w:top w:val="nil"/>
              <w:left w:val="nil"/>
              <w:bottom w:val="single" w:sz="4" w:space="0" w:color="auto"/>
              <w:right w:val="nil"/>
            </w:tcBorders>
            <w:shd w:val="clear" w:color="auto" w:fill="FFFFFF"/>
            <w:vAlign w:val="center"/>
          </w:tcPr>
          <w:p w:rsidR="003D5DFC" w:rsidRDefault="003D5DFC">
            <w:pPr>
              <w:widowControl/>
              <w:spacing w:line="300" w:lineRule="atLeast"/>
              <w:jc w:val="center"/>
              <w:rPr>
                <w:rFonts w:ascii="宋体"/>
                <w:kern w:val="0"/>
                <w:sz w:val="22"/>
                <w:szCs w:val="22"/>
              </w:rPr>
            </w:pPr>
            <w:r>
              <w:rPr>
                <w:rFonts w:ascii="宋体" w:hAnsi="宋体" w:cs="宋体"/>
                <w:kern w:val="0"/>
                <w:sz w:val="22"/>
                <w:szCs w:val="22"/>
              </w:rPr>
              <w:t xml:space="preserve">  467.30</w:t>
            </w:r>
          </w:p>
        </w:tc>
        <w:tc>
          <w:tcPr>
            <w:tcW w:w="1430" w:type="dxa"/>
            <w:tcBorders>
              <w:top w:val="nil"/>
              <w:left w:val="single" w:sz="4" w:space="0" w:color="auto"/>
              <w:bottom w:val="single" w:sz="4" w:space="0" w:color="auto"/>
              <w:right w:val="nil"/>
            </w:tcBorders>
            <w:shd w:val="clear" w:color="auto" w:fill="FFFFFF"/>
            <w:vAlign w:val="center"/>
          </w:tcPr>
          <w:p w:rsidR="003D5DFC" w:rsidRDefault="003D5DFC">
            <w:pPr>
              <w:widowControl/>
              <w:jc w:val="center"/>
              <w:rPr>
                <w:rFonts w:ascii="宋体"/>
                <w:kern w:val="0"/>
                <w:sz w:val="22"/>
                <w:szCs w:val="22"/>
              </w:rPr>
            </w:pPr>
            <w:r>
              <w:rPr>
                <w:rFonts w:ascii="宋体" w:hAnsi="宋体" w:cs="宋体" w:hint="eastAsia"/>
                <w:kern w:val="0"/>
                <w:sz w:val="22"/>
                <w:szCs w:val="22"/>
              </w:rPr>
              <w:t xml:space="preserve">　</w:t>
            </w:r>
            <w:r>
              <w:rPr>
                <w:rFonts w:ascii="宋体" w:hAnsi="宋体" w:cs="宋体"/>
                <w:kern w:val="0"/>
                <w:sz w:val="22"/>
                <w:szCs w:val="22"/>
              </w:rPr>
              <w:t>467.30</w:t>
            </w:r>
          </w:p>
        </w:tc>
        <w:tc>
          <w:tcPr>
            <w:tcW w:w="2106" w:type="dxa"/>
            <w:tcBorders>
              <w:top w:val="nil"/>
              <w:left w:val="single" w:sz="4" w:space="0" w:color="auto"/>
              <w:bottom w:val="single" w:sz="4" w:space="0" w:color="auto"/>
              <w:right w:val="single" w:sz="8" w:space="0" w:color="auto"/>
            </w:tcBorders>
            <w:vAlign w:val="center"/>
          </w:tcPr>
          <w:p w:rsidR="003D5DFC" w:rsidRDefault="003D5DFC">
            <w:pPr>
              <w:widowControl/>
              <w:jc w:val="right"/>
              <w:rPr>
                <w:rFonts w:ascii="宋体"/>
                <w:kern w:val="0"/>
                <w:sz w:val="22"/>
                <w:szCs w:val="22"/>
              </w:rPr>
            </w:pPr>
            <w:r>
              <w:rPr>
                <w:rFonts w:ascii="宋体" w:hAnsi="宋体" w:cs="宋体" w:hint="eastAsia"/>
                <w:kern w:val="0"/>
                <w:sz w:val="22"/>
                <w:szCs w:val="22"/>
              </w:rPr>
              <w:t xml:space="preserve">　</w:t>
            </w:r>
          </w:p>
        </w:tc>
      </w:tr>
      <w:tr w:rsidR="003D5DFC">
        <w:trPr>
          <w:trHeight w:val="370"/>
        </w:trPr>
        <w:tc>
          <w:tcPr>
            <w:tcW w:w="3752" w:type="dxa"/>
            <w:tcBorders>
              <w:top w:val="nil"/>
              <w:left w:val="single" w:sz="8" w:space="0" w:color="auto"/>
              <w:bottom w:val="single" w:sz="4" w:space="0" w:color="auto"/>
              <w:right w:val="single" w:sz="4" w:space="0" w:color="auto"/>
            </w:tcBorders>
            <w:vAlign w:val="center"/>
          </w:tcPr>
          <w:p w:rsidR="003D5DFC" w:rsidRDefault="003D5DFC">
            <w:pPr>
              <w:widowControl/>
              <w:jc w:val="left"/>
              <w:rPr>
                <w:rFonts w:ascii="宋体"/>
                <w:kern w:val="0"/>
                <w:sz w:val="22"/>
                <w:szCs w:val="22"/>
              </w:rPr>
            </w:pPr>
            <w:r>
              <w:rPr>
                <w:rFonts w:ascii="宋体" w:hAnsi="宋体" w:cs="宋体" w:hint="eastAsia"/>
                <w:kern w:val="0"/>
                <w:sz w:val="22"/>
                <w:szCs w:val="22"/>
              </w:rPr>
              <w:t xml:space="preserve">　</w:t>
            </w:r>
          </w:p>
        </w:tc>
        <w:tc>
          <w:tcPr>
            <w:tcW w:w="893" w:type="dxa"/>
            <w:tcBorders>
              <w:top w:val="nil"/>
              <w:left w:val="nil"/>
              <w:bottom w:val="single" w:sz="4" w:space="0" w:color="auto"/>
              <w:right w:val="single" w:sz="4" w:space="0" w:color="auto"/>
            </w:tcBorders>
            <w:shd w:val="clear" w:color="auto" w:fill="FFFFFF"/>
            <w:vAlign w:val="center"/>
          </w:tcPr>
          <w:p w:rsidR="003D5DFC" w:rsidRDefault="003D5DFC">
            <w:pPr>
              <w:widowControl/>
              <w:jc w:val="center"/>
              <w:rPr>
                <w:rFonts w:ascii="宋体"/>
                <w:kern w:val="0"/>
                <w:sz w:val="22"/>
                <w:szCs w:val="22"/>
              </w:rPr>
            </w:pPr>
            <w:r>
              <w:rPr>
                <w:rFonts w:ascii="宋体" w:hAnsi="宋体" w:cs="宋体"/>
                <w:kern w:val="0"/>
                <w:sz w:val="22"/>
                <w:szCs w:val="22"/>
              </w:rPr>
              <w:t>8</w:t>
            </w:r>
          </w:p>
        </w:tc>
        <w:tc>
          <w:tcPr>
            <w:tcW w:w="1276" w:type="dxa"/>
            <w:tcBorders>
              <w:top w:val="nil"/>
              <w:left w:val="nil"/>
              <w:bottom w:val="single" w:sz="4" w:space="0" w:color="auto"/>
              <w:right w:val="single" w:sz="4" w:space="0" w:color="auto"/>
            </w:tcBorders>
            <w:vAlign w:val="center"/>
          </w:tcPr>
          <w:p w:rsidR="003D5DFC" w:rsidRDefault="003D5DFC">
            <w:pPr>
              <w:widowControl/>
              <w:jc w:val="left"/>
              <w:rPr>
                <w:rFonts w:ascii="宋体"/>
                <w:kern w:val="0"/>
                <w:sz w:val="22"/>
                <w:szCs w:val="22"/>
              </w:rPr>
            </w:pPr>
            <w:r>
              <w:rPr>
                <w:rFonts w:ascii="宋体" w:hAnsi="宋体" w:cs="宋体" w:hint="eastAsia"/>
                <w:kern w:val="0"/>
                <w:sz w:val="22"/>
                <w:szCs w:val="22"/>
              </w:rPr>
              <w:t xml:space="preserve">　</w:t>
            </w:r>
          </w:p>
        </w:tc>
        <w:tc>
          <w:tcPr>
            <w:tcW w:w="2769" w:type="dxa"/>
            <w:tcBorders>
              <w:top w:val="nil"/>
              <w:left w:val="nil"/>
              <w:bottom w:val="single" w:sz="4" w:space="0" w:color="auto"/>
              <w:right w:val="nil"/>
            </w:tcBorders>
            <w:vAlign w:val="center"/>
          </w:tcPr>
          <w:p w:rsidR="003D5DFC" w:rsidRDefault="003D5DFC">
            <w:pPr>
              <w:widowControl/>
              <w:jc w:val="left"/>
              <w:rPr>
                <w:rFonts w:ascii="宋体"/>
                <w:kern w:val="0"/>
                <w:sz w:val="22"/>
                <w:szCs w:val="22"/>
              </w:rPr>
            </w:pPr>
            <w:r>
              <w:rPr>
                <w:rFonts w:ascii="宋体" w:hAnsi="宋体" w:cs="宋体" w:hint="eastAsia"/>
                <w:kern w:val="0"/>
                <w:sz w:val="22"/>
                <w:szCs w:val="22"/>
              </w:rPr>
              <w:t xml:space="preserve">　</w:t>
            </w:r>
          </w:p>
        </w:tc>
        <w:tc>
          <w:tcPr>
            <w:tcW w:w="767" w:type="dxa"/>
            <w:tcBorders>
              <w:top w:val="nil"/>
              <w:left w:val="single" w:sz="4" w:space="0" w:color="auto"/>
              <w:bottom w:val="single" w:sz="4" w:space="0" w:color="auto"/>
              <w:right w:val="single" w:sz="4" w:space="0" w:color="auto"/>
            </w:tcBorders>
            <w:shd w:val="clear" w:color="auto" w:fill="FFFFFF"/>
            <w:vAlign w:val="center"/>
          </w:tcPr>
          <w:p w:rsidR="003D5DFC" w:rsidRDefault="003D5DFC">
            <w:pPr>
              <w:widowControl/>
              <w:jc w:val="center"/>
              <w:rPr>
                <w:rFonts w:ascii="宋体"/>
                <w:kern w:val="0"/>
                <w:sz w:val="22"/>
                <w:szCs w:val="22"/>
              </w:rPr>
            </w:pPr>
            <w:r>
              <w:rPr>
                <w:rFonts w:ascii="宋体" w:hAnsi="宋体" w:cs="宋体"/>
                <w:kern w:val="0"/>
                <w:sz w:val="22"/>
                <w:szCs w:val="22"/>
              </w:rPr>
              <w:t>22</w:t>
            </w:r>
          </w:p>
        </w:tc>
        <w:tc>
          <w:tcPr>
            <w:tcW w:w="1247" w:type="dxa"/>
            <w:tcBorders>
              <w:top w:val="nil"/>
              <w:left w:val="nil"/>
              <w:bottom w:val="single" w:sz="4" w:space="0" w:color="auto"/>
              <w:right w:val="nil"/>
            </w:tcBorders>
            <w:shd w:val="clear" w:color="auto" w:fill="FFFFFF"/>
            <w:vAlign w:val="center"/>
          </w:tcPr>
          <w:p w:rsidR="003D5DFC" w:rsidRDefault="003D5DFC">
            <w:pPr>
              <w:widowControl/>
              <w:jc w:val="center"/>
              <w:rPr>
                <w:rFonts w:ascii="宋体"/>
                <w:kern w:val="0"/>
                <w:sz w:val="22"/>
                <w:szCs w:val="22"/>
              </w:rPr>
            </w:pPr>
            <w:r>
              <w:rPr>
                <w:rFonts w:ascii="宋体" w:hAnsi="宋体" w:cs="宋体" w:hint="eastAsia"/>
                <w:kern w:val="0"/>
                <w:sz w:val="22"/>
                <w:szCs w:val="22"/>
              </w:rPr>
              <w:t xml:space="preserve">　</w:t>
            </w:r>
          </w:p>
        </w:tc>
        <w:tc>
          <w:tcPr>
            <w:tcW w:w="1430" w:type="dxa"/>
            <w:tcBorders>
              <w:top w:val="nil"/>
              <w:left w:val="single" w:sz="4" w:space="0" w:color="auto"/>
              <w:bottom w:val="single" w:sz="4" w:space="0" w:color="auto"/>
              <w:right w:val="single" w:sz="4" w:space="0" w:color="auto"/>
            </w:tcBorders>
            <w:shd w:val="clear" w:color="auto" w:fill="FFFFFF"/>
            <w:vAlign w:val="center"/>
          </w:tcPr>
          <w:p w:rsidR="003D5DFC" w:rsidRDefault="003D5DFC">
            <w:pPr>
              <w:widowControl/>
              <w:jc w:val="center"/>
              <w:rPr>
                <w:rFonts w:ascii="宋体"/>
                <w:kern w:val="0"/>
                <w:sz w:val="22"/>
                <w:szCs w:val="22"/>
              </w:rPr>
            </w:pPr>
            <w:r>
              <w:rPr>
                <w:rFonts w:ascii="宋体" w:hAnsi="宋体" w:cs="宋体" w:hint="eastAsia"/>
                <w:kern w:val="0"/>
                <w:sz w:val="22"/>
                <w:szCs w:val="22"/>
              </w:rPr>
              <w:t xml:space="preserve">　</w:t>
            </w:r>
          </w:p>
        </w:tc>
        <w:tc>
          <w:tcPr>
            <w:tcW w:w="2106" w:type="dxa"/>
            <w:tcBorders>
              <w:top w:val="nil"/>
              <w:left w:val="nil"/>
              <w:bottom w:val="single" w:sz="4" w:space="0" w:color="auto"/>
              <w:right w:val="single" w:sz="8" w:space="0" w:color="auto"/>
            </w:tcBorders>
            <w:vAlign w:val="center"/>
          </w:tcPr>
          <w:p w:rsidR="003D5DFC" w:rsidRDefault="003D5DFC">
            <w:pPr>
              <w:widowControl/>
              <w:jc w:val="center"/>
              <w:rPr>
                <w:rFonts w:ascii="宋体"/>
                <w:kern w:val="0"/>
                <w:sz w:val="22"/>
                <w:szCs w:val="22"/>
              </w:rPr>
            </w:pPr>
            <w:r>
              <w:rPr>
                <w:rFonts w:ascii="宋体" w:hAnsi="宋体" w:cs="宋体" w:hint="eastAsia"/>
                <w:kern w:val="0"/>
                <w:sz w:val="22"/>
                <w:szCs w:val="22"/>
              </w:rPr>
              <w:t xml:space="preserve">　</w:t>
            </w:r>
          </w:p>
        </w:tc>
      </w:tr>
      <w:tr w:rsidR="003D5DFC">
        <w:trPr>
          <w:trHeight w:val="385"/>
        </w:trPr>
        <w:tc>
          <w:tcPr>
            <w:tcW w:w="3752" w:type="dxa"/>
            <w:tcBorders>
              <w:top w:val="nil"/>
              <w:left w:val="single" w:sz="8" w:space="0" w:color="auto"/>
              <w:bottom w:val="single" w:sz="4" w:space="0" w:color="auto"/>
              <w:right w:val="single" w:sz="4" w:space="0" w:color="auto"/>
            </w:tcBorders>
            <w:vAlign w:val="center"/>
          </w:tcPr>
          <w:p w:rsidR="003D5DFC" w:rsidRDefault="003D5DFC">
            <w:pPr>
              <w:widowControl/>
              <w:jc w:val="center"/>
              <w:rPr>
                <w:rFonts w:ascii="宋体"/>
                <w:b/>
                <w:bCs/>
                <w:kern w:val="0"/>
                <w:sz w:val="22"/>
                <w:szCs w:val="22"/>
              </w:rPr>
            </w:pPr>
            <w:r>
              <w:rPr>
                <w:rFonts w:ascii="宋体" w:hAnsi="宋体" w:cs="宋体" w:hint="eastAsia"/>
                <w:b/>
                <w:bCs/>
                <w:kern w:val="0"/>
                <w:sz w:val="22"/>
                <w:szCs w:val="22"/>
              </w:rPr>
              <w:t>本年收入合计</w:t>
            </w:r>
          </w:p>
        </w:tc>
        <w:tc>
          <w:tcPr>
            <w:tcW w:w="893" w:type="dxa"/>
            <w:tcBorders>
              <w:top w:val="nil"/>
              <w:left w:val="nil"/>
              <w:bottom w:val="single" w:sz="4" w:space="0" w:color="auto"/>
              <w:right w:val="single" w:sz="4" w:space="0" w:color="auto"/>
            </w:tcBorders>
            <w:shd w:val="clear" w:color="auto" w:fill="FFFFFF"/>
            <w:vAlign w:val="center"/>
          </w:tcPr>
          <w:p w:rsidR="003D5DFC" w:rsidRDefault="003D5DFC">
            <w:pPr>
              <w:widowControl/>
              <w:jc w:val="center"/>
              <w:rPr>
                <w:rFonts w:ascii="宋体"/>
                <w:kern w:val="0"/>
                <w:sz w:val="22"/>
                <w:szCs w:val="22"/>
              </w:rPr>
            </w:pPr>
            <w:r>
              <w:rPr>
                <w:rFonts w:ascii="宋体" w:hAnsi="宋体" w:cs="宋体"/>
                <w:kern w:val="0"/>
                <w:sz w:val="22"/>
                <w:szCs w:val="22"/>
              </w:rPr>
              <w:t>9</w:t>
            </w:r>
          </w:p>
        </w:tc>
        <w:tc>
          <w:tcPr>
            <w:tcW w:w="1276" w:type="dxa"/>
            <w:tcBorders>
              <w:top w:val="nil"/>
              <w:left w:val="nil"/>
              <w:bottom w:val="single" w:sz="4" w:space="0" w:color="auto"/>
              <w:right w:val="single" w:sz="4" w:space="0" w:color="auto"/>
            </w:tcBorders>
            <w:vAlign w:val="center"/>
          </w:tcPr>
          <w:p w:rsidR="003D5DFC" w:rsidRDefault="003D5DFC">
            <w:pPr>
              <w:widowControl/>
              <w:jc w:val="right"/>
              <w:rPr>
                <w:rFonts w:ascii="宋体"/>
                <w:kern w:val="0"/>
                <w:sz w:val="22"/>
                <w:szCs w:val="22"/>
              </w:rPr>
            </w:pPr>
            <w:r>
              <w:rPr>
                <w:rFonts w:ascii="宋体" w:hAnsi="宋体" w:cs="宋体"/>
                <w:kern w:val="0"/>
                <w:sz w:val="22"/>
                <w:szCs w:val="22"/>
              </w:rPr>
              <w:t>495.22</w:t>
            </w:r>
            <w:r>
              <w:rPr>
                <w:rFonts w:ascii="宋体" w:hAnsi="宋体" w:cs="宋体" w:hint="eastAsia"/>
                <w:kern w:val="0"/>
                <w:sz w:val="22"/>
                <w:szCs w:val="22"/>
              </w:rPr>
              <w:t xml:space="preserve">　</w:t>
            </w:r>
          </w:p>
        </w:tc>
        <w:tc>
          <w:tcPr>
            <w:tcW w:w="2769" w:type="dxa"/>
            <w:tcBorders>
              <w:top w:val="nil"/>
              <w:left w:val="nil"/>
              <w:bottom w:val="single" w:sz="4" w:space="0" w:color="auto"/>
              <w:right w:val="nil"/>
            </w:tcBorders>
            <w:vAlign w:val="center"/>
          </w:tcPr>
          <w:p w:rsidR="003D5DFC" w:rsidRDefault="003D5DFC">
            <w:pPr>
              <w:widowControl/>
              <w:jc w:val="center"/>
              <w:rPr>
                <w:rFonts w:ascii="宋体"/>
                <w:b/>
                <w:bCs/>
                <w:kern w:val="0"/>
                <w:sz w:val="22"/>
                <w:szCs w:val="22"/>
              </w:rPr>
            </w:pPr>
            <w:r>
              <w:rPr>
                <w:rFonts w:ascii="宋体" w:hAnsi="宋体" w:cs="宋体" w:hint="eastAsia"/>
                <w:b/>
                <w:bCs/>
                <w:kern w:val="0"/>
                <w:sz w:val="22"/>
                <w:szCs w:val="22"/>
              </w:rPr>
              <w:t>本年支出合计</w:t>
            </w:r>
          </w:p>
        </w:tc>
        <w:tc>
          <w:tcPr>
            <w:tcW w:w="767" w:type="dxa"/>
            <w:tcBorders>
              <w:top w:val="nil"/>
              <w:left w:val="single" w:sz="4" w:space="0" w:color="auto"/>
              <w:bottom w:val="single" w:sz="4" w:space="0" w:color="auto"/>
              <w:right w:val="single" w:sz="4" w:space="0" w:color="auto"/>
            </w:tcBorders>
            <w:shd w:val="clear" w:color="auto" w:fill="FFFFFF"/>
            <w:vAlign w:val="center"/>
          </w:tcPr>
          <w:p w:rsidR="003D5DFC" w:rsidRDefault="003D5DFC">
            <w:pPr>
              <w:widowControl/>
              <w:jc w:val="center"/>
              <w:rPr>
                <w:rFonts w:ascii="宋体"/>
                <w:kern w:val="0"/>
                <w:sz w:val="22"/>
                <w:szCs w:val="22"/>
              </w:rPr>
            </w:pPr>
            <w:r>
              <w:rPr>
                <w:rFonts w:ascii="宋体" w:hAnsi="宋体" w:cs="宋体"/>
                <w:kern w:val="0"/>
                <w:sz w:val="22"/>
                <w:szCs w:val="22"/>
              </w:rPr>
              <w:t>23</w:t>
            </w:r>
          </w:p>
        </w:tc>
        <w:tc>
          <w:tcPr>
            <w:tcW w:w="1247" w:type="dxa"/>
            <w:tcBorders>
              <w:top w:val="nil"/>
              <w:left w:val="nil"/>
              <w:bottom w:val="single" w:sz="4" w:space="0" w:color="auto"/>
              <w:right w:val="nil"/>
            </w:tcBorders>
            <w:shd w:val="clear" w:color="auto" w:fill="FFFFFF"/>
            <w:vAlign w:val="center"/>
          </w:tcPr>
          <w:p w:rsidR="003D5DFC" w:rsidRDefault="003D5DFC">
            <w:pPr>
              <w:widowControl/>
              <w:jc w:val="center"/>
              <w:rPr>
                <w:rFonts w:ascii="宋体"/>
                <w:kern w:val="0"/>
                <w:sz w:val="22"/>
                <w:szCs w:val="22"/>
              </w:rPr>
            </w:pPr>
            <w:r>
              <w:rPr>
                <w:rFonts w:ascii="宋体" w:hAnsi="宋体" w:cs="宋体" w:hint="eastAsia"/>
                <w:kern w:val="0"/>
                <w:sz w:val="22"/>
                <w:szCs w:val="22"/>
              </w:rPr>
              <w:t xml:space="preserve">　</w:t>
            </w:r>
            <w:r>
              <w:rPr>
                <w:rFonts w:ascii="宋体" w:hAnsi="宋体" w:cs="宋体"/>
                <w:kern w:val="0"/>
                <w:sz w:val="22"/>
                <w:szCs w:val="22"/>
              </w:rPr>
              <w:t>467.30</w:t>
            </w:r>
          </w:p>
        </w:tc>
        <w:tc>
          <w:tcPr>
            <w:tcW w:w="1430" w:type="dxa"/>
            <w:tcBorders>
              <w:top w:val="nil"/>
              <w:left w:val="single" w:sz="4" w:space="0" w:color="auto"/>
              <w:bottom w:val="single" w:sz="4" w:space="0" w:color="auto"/>
              <w:right w:val="single" w:sz="4" w:space="0" w:color="auto"/>
            </w:tcBorders>
            <w:shd w:val="clear" w:color="auto" w:fill="FFFFFF"/>
            <w:vAlign w:val="center"/>
          </w:tcPr>
          <w:p w:rsidR="003D5DFC" w:rsidRDefault="003D5DFC">
            <w:pPr>
              <w:widowControl/>
              <w:jc w:val="center"/>
              <w:rPr>
                <w:rFonts w:ascii="宋体"/>
                <w:kern w:val="0"/>
                <w:sz w:val="22"/>
                <w:szCs w:val="22"/>
              </w:rPr>
            </w:pPr>
            <w:r>
              <w:rPr>
                <w:rFonts w:ascii="宋体" w:hAnsi="宋体" w:cs="宋体"/>
                <w:kern w:val="0"/>
                <w:sz w:val="22"/>
                <w:szCs w:val="22"/>
              </w:rPr>
              <w:t xml:space="preserve">  467.30</w:t>
            </w:r>
          </w:p>
        </w:tc>
        <w:tc>
          <w:tcPr>
            <w:tcW w:w="2106" w:type="dxa"/>
            <w:tcBorders>
              <w:top w:val="nil"/>
              <w:left w:val="nil"/>
              <w:bottom w:val="single" w:sz="4" w:space="0" w:color="auto"/>
              <w:right w:val="single" w:sz="8" w:space="0" w:color="auto"/>
            </w:tcBorders>
            <w:vAlign w:val="center"/>
          </w:tcPr>
          <w:p w:rsidR="003D5DFC" w:rsidRDefault="003D5DFC">
            <w:pPr>
              <w:widowControl/>
              <w:jc w:val="right"/>
              <w:rPr>
                <w:rFonts w:ascii="宋体"/>
                <w:b/>
                <w:bCs/>
                <w:kern w:val="0"/>
                <w:sz w:val="22"/>
                <w:szCs w:val="22"/>
              </w:rPr>
            </w:pPr>
          </w:p>
        </w:tc>
      </w:tr>
      <w:tr w:rsidR="003D5DFC">
        <w:trPr>
          <w:trHeight w:val="370"/>
        </w:trPr>
        <w:tc>
          <w:tcPr>
            <w:tcW w:w="3752" w:type="dxa"/>
            <w:tcBorders>
              <w:top w:val="nil"/>
              <w:left w:val="single" w:sz="8" w:space="0" w:color="auto"/>
              <w:bottom w:val="single" w:sz="4" w:space="0" w:color="auto"/>
              <w:right w:val="single" w:sz="4" w:space="0" w:color="auto"/>
            </w:tcBorders>
            <w:vAlign w:val="center"/>
          </w:tcPr>
          <w:p w:rsidR="003D5DFC" w:rsidRDefault="003D5DFC">
            <w:pPr>
              <w:widowControl/>
              <w:jc w:val="center"/>
              <w:rPr>
                <w:rFonts w:ascii="宋体"/>
                <w:kern w:val="0"/>
                <w:sz w:val="22"/>
                <w:szCs w:val="22"/>
              </w:rPr>
            </w:pPr>
            <w:r>
              <w:rPr>
                <w:rFonts w:ascii="宋体" w:hAnsi="宋体" w:cs="宋体" w:hint="eastAsia"/>
                <w:kern w:val="0"/>
                <w:sz w:val="22"/>
                <w:szCs w:val="22"/>
              </w:rPr>
              <w:t>年初财政拨款结转和结余</w:t>
            </w:r>
          </w:p>
        </w:tc>
        <w:tc>
          <w:tcPr>
            <w:tcW w:w="893" w:type="dxa"/>
            <w:tcBorders>
              <w:top w:val="nil"/>
              <w:left w:val="nil"/>
              <w:bottom w:val="single" w:sz="4" w:space="0" w:color="auto"/>
              <w:right w:val="single" w:sz="4" w:space="0" w:color="auto"/>
            </w:tcBorders>
            <w:shd w:val="clear" w:color="auto" w:fill="FFFFFF"/>
            <w:vAlign w:val="center"/>
          </w:tcPr>
          <w:p w:rsidR="003D5DFC" w:rsidRDefault="003D5DFC">
            <w:pPr>
              <w:widowControl/>
              <w:jc w:val="center"/>
              <w:rPr>
                <w:rFonts w:ascii="宋体"/>
                <w:kern w:val="0"/>
                <w:sz w:val="22"/>
                <w:szCs w:val="22"/>
              </w:rPr>
            </w:pPr>
            <w:r>
              <w:rPr>
                <w:rFonts w:ascii="宋体" w:hAnsi="宋体" w:cs="宋体"/>
                <w:kern w:val="0"/>
                <w:sz w:val="22"/>
                <w:szCs w:val="22"/>
              </w:rPr>
              <w:t>10</w:t>
            </w:r>
          </w:p>
        </w:tc>
        <w:tc>
          <w:tcPr>
            <w:tcW w:w="1276" w:type="dxa"/>
            <w:tcBorders>
              <w:top w:val="nil"/>
              <w:left w:val="nil"/>
              <w:bottom w:val="single" w:sz="4" w:space="0" w:color="auto"/>
              <w:right w:val="single" w:sz="4" w:space="0" w:color="auto"/>
            </w:tcBorders>
            <w:vAlign w:val="center"/>
          </w:tcPr>
          <w:p w:rsidR="003D5DFC" w:rsidRDefault="003D5DFC">
            <w:pPr>
              <w:widowControl/>
              <w:jc w:val="right"/>
              <w:rPr>
                <w:rFonts w:ascii="宋体"/>
                <w:kern w:val="0"/>
                <w:sz w:val="22"/>
                <w:szCs w:val="22"/>
              </w:rPr>
            </w:pPr>
            <w:r>
              <w:rPr>
                <w:rFonts w:ascii="宋体" w:hAnsi="宋体" w:cs="宋体" w:hint="eastAsia"/>
                <w:kern w:val="0"/>
                <w:sz w:val="22"/>
                <w:szCs w:val="22"/>
              </w:rPr>
              <w:t xml:space="preserve">　</w:t>
            </w:r>
          </w:p>
        </w:tc>
        <w:tc>
          <w:tcPr>
            <w:tcW w:w="2769" w:type="dxa"/>
            <w:tcBorders>
              <w:top w:val="nil"/>
              <w:left w:val="nil"/>
              <w:bottom w:val="single" w:sz="4" w:space="0" w:color="auto"/>
              <w:right w:val="nil"/>
            </w:tcBorders>
            <w:vAlign w:val="center"/>
          </w:tcPr>
          <w:p w:rsidR="003D5DFC" w:rsidRDefault="003D5DFC">
            <w:pPr>
              <w:widowControl/>
              <w:jc w:val="center"/>
              <w:rPr>
                <w:rFonts w:ascii="宋体"/>
                <w:kern w:val="0"/>
                <w:sz w:val="22"/>
                <w:szCs w:val="22"/>
              </w:rPr>
            </w:pPr>
            <w:r>
              <w:rPr>
                <w:rFonts w:ascii="宋体" w:hAnsi="宋体" w:cs="宋体" w:hint="eastAsia"/>
                <w:kern w:val="0"/>
                <w:sz w:val="22"/>
                <w:szCs w:val="22"/>
              </w:rPr>
              <w:t>年末结转和结余</w:t>
            </w:r>
          </w:p>
        </w:tc>
        <w:tc>
          <w:tcPr>
            <w:tcW w:w="767" w:type="dxa"/>
            <w:tcBorders>
              <w:top w:val="nil"/>
              <w:left w:val="single" w:sz="4" w:space="0" w:color="auto"/>
              <w:bottom w:val="single" w:sz="4" w:space="0" w:color="auto"/>
              <w:right w:val="single" w:sz="4" w:space="0" w:color="auto"/>
            </w:tcBorders>
            <w:shd w:val="clear" w:color="auto" w:fill="FFFFFF"/>
            <w:vAlign w:val="center"/>
          </w:tcPr>
          <w:p w:rsidR="003D5DFC" w:rsidRDefault="003D5DFC">
            <w:pPr>
              <w:widowControl/>
              <w:jc w:val="center"/>
              <w:rPr>
                <w:rFonts w:ascii="宋体"/>
                <w:kern w:val="0"/>
                <w:sz w:val="22"/>
                <w:szCs w:val="22"/>
              </w:rPr>
            </w:pPr>
            <w:r>
              <w:rPr>
                <w:rFonts w:ascii="宋体" w:hAnsi="宋体" w:cs="宋体"/>
                <w:kern w:val="0"/>
                <w:sz w:val="22"/>
                <w:szCs w:val="22"/>
              </w:rPr>
              <w:t>24</w:t>
            </w:r>
          </w:p>
        </w:tc>
        <w:tc>
          <w:tcPr>
            <w:tcW w:w="1247" w:type="dxa"/>
            <w:tcBorders>
              <w:top w:val="nil"/>
              <w:left w:val="nil"/>
              <w:bottom w:val="single" w:sz="4" w:space="0" w:color="auto"/>
              <w:right w:val="nil"/>
            </w:tcBorders>
            <w:shd w:val="clear" w:color="auto" w:fill="FFFFFF"/>
            <w:vAlign w:val="center"/>
          </w:tcPr>
          <w:p w:rsidR="003D5DFC" w:rsidRDefault="003D5DFC">
            <w:pPr>
              <w:widowControl/>
              <w:jc w:val="center"/>
              <w:rPr>
                <w:rFonts w:ascii="宋体"/>
                <w:kern w:val="0"/>
                <w:sz w:val="22"/>
                <w:szCs w:val="22"/>
              </w:rPr>
            </w:pPr>
            <w:r>
              <w:rPr>
                <w:rFonts w:ascii="宋体" w:hAnsi="宋体" w:cs="宋体"/>
                <w:kern w:val="0"/>
                <w:sz w:val="22"/>
                <w:szCs w:val="22"/>
              </w:rPr>
              <w:t xml:space="preserve">   27.92</w:t>
            </w:r>
            <w:r>
              <w:rPr>
                <w:rFonts w:ascii="宋体" w:hAnsi="宋体" w:cs="宋体" w:hint="eastAsia"/>
                <w:kern w:val="0"/>
                <w:sz w:val="22"/>
                <w:szCs w:val="22"/>
              </w:rPr>
              <w:t xml:space="preserve">　</w:t>
            </w:r>
          </w:p>
        </w:tc>
        <w:tc>
          <w:tcPr>
            <w:tcW w:w="1430" w:type="dxa"/>
            <w:tcBorders>
              <w:top w:val="nil"/>
              <w:left w:val="single" w:sz="4" w:space="0" w:color="auto"/>
              <w:bottom w:val="single" w:sz="4" w:space="0" w:color="auto"/>
              <w:right w:val="single" w:sz="4" w:space="0" w:color="auto"/>
            </w:tcBorders>
            <w:shd w:val="clear" w:color="auto" w:fill="FFFFFF"/>
            <w:vAlign w:val="center"/>
          </w:tcPr>
          <w:p w:rsidR="003D5DFC" w:rsidRDefault="003D5DFC">
            <w:pPr>
              <w:widowControl/>
              <w:jc w:val="center"/>
              <w:rPr>
                <w:rFonts w:ascii="宋体"/>
                <w:kern w:val="0"/>
                <w:sz w:val="22"/>
                <w:szCs w:val="22"/>
              </w:rPr>
            </w:pPr>
            <w:r>
              <w:rPr>
                <w:rFonts w:ascii="宋体" w:hAnsi="宋体" w:cs="宋体"/>
                <w:kern w:val="0"/>
                <w:sz w:val="22"/>
                <w:szCs w:val="22"/>
              </w:rPr>
              <w:t xml:space="preserve"> </w:t>
            </w:r>
            <w:r>
              <w:rPr>
                <w:rFonts w:ascii="宋体" w:hAnsi="宋体" w:cs="宋体" w:hint="eastAsia"/>
                <w:kern w:val="0"/>
                <w:sz w:val="22"/>
                <w:szCs w:val="22"/>
              </w:rPr>
              <w:t xml:space="preserve">　</w:t>
            </w:r>
            <w:r>
              <w:rPr>
                <w:rFonts w:ascii="宋体" w:hAnsi="宋体" w:cs="宋体"/>
                <w:kern w:val="0"/>
                <w:sz w:val="22"/>
                <w:szCs w:val="22"/>
              </w:rPr>
              <w:t>27.92</w:t>
            </w:r>
          </w:p>
        </w:tc>
        <w:tc>
          <w:tcPr>
            <w:tcW w:w="2106" w:type="dxa"/>
            <w:tcBorders>
              <w:top w:val="nil"/>
              <w:left w:val="nil"/>
              <w:bottom w:val="single" w:sz="4" w:space="0" w:color="auto"/>
              <w:right w:val="single" w:sz="8" w:space="0" w:color="auto"/>
            </w:tcBorders>
            <w:vAlign w:val="center"/>
          </w:tcPr>
          <w:p w:rsidR="003D5DFC" w:rsidRDefault="003D5DFC">
            <w:pPr>
              <w:widowControl/>
              <w:jc w:val="left"/>
              <w:rPr>
                <w:rFonts w:ascii="宋体"/>
                <w:kern w:val="0"/>
                <w:sz w:val="22"/>
                <w:szCs w:val="22"/>
              </w:rPr>
            </w:pPr>
            <w:r>
              <w:rPr>
                <w:rFonts w:ascii="宋体" w:hAnsi="宋体" w:cs="宋体" w:hint="eastAsia"/>
                <w:kern w:val="0"/>
                <w:sz w:val="22"/>
                <w:szCs w:val="22"/>
              </w:rPr>
              <w:t xml:space="preserve">　</w:t>
            </w:r>
          </w:p>
        </w:tc>
      </w:tr>
      <w:tr w:rsidR="003D5DFC">
        <w:trPr>
          <w:trHeight w:val="370"/>
        </w:trPr>
        <w:tc>
          <w:tcPr>
            <w:tcW w:w="3752" w:type="dxa"/>
            <w:tcBorders>
              <w:top w:val="nil"/>
              <w:left w:val="single" w:sz="8" w:space="0" w:color="auto"/>
              <w:bottom w:val="single" w:sz="4" w:space="0" w:color="auto"/>
              <w:right w:val="single" w:sz="4" w:space="0" w:color="auto"/>
            </w:tcBorders>
            <w:vAlign w:val="center"/>
          </w:tcPr>
          <w:p w:rsidR="003D5DFC" w:rsidRDefault="003D5DFC">
            <w:pPr>
              <w:widowControl/>
              <w:jc w:val="center"/>
              <w:rPr>
                <w:rFonts w:ascii="宋体"/>
                <w:kern w:val="0"/>
                <w:sz w:val="22"/>
                <w:szCs w:val="22"/>
              </w:rPr>
            </w:pPr>
            <w:r>
              <w:rPr>
                <w:rFonts w:ascii="宋体" w:hAnsi="宋体" w:cs="宋体"/>
                <w:kern w:val="0"/>
                <w:sz w:val="22"/>
                <w:szCs w:val="22"/>
              </w:rPr>
              <w:t xml:space="preserve">      </w:t>
            </w:r>
            <w:r>
              <w:rPr>
                <w:rFonts w:ascii="宋体" w:hAnsi="宋体" w:cs="宋体" w:hint="eastAsia"/>
                <w:kern w:val="0"/>
                <w:sz w:val="22"/>
                <w:szCs w:val="22"/>
              </w:rPr>
              <w:t>一般公共预算财政拨款</w:t>
            </w:r>
          </w:p>
        </w:tc>
        <w:tc>
          <w:tcPr>
            <w:tcW w:w="893" w:type="dxa"/>
            <w:tcBorders>
              <w:top w:val="nil"/>
              <w:left w:val="nil"/>
              <w:bottom w:val="single" w:sz="4" w:space="0" w:color="auto"/>
              <w:right w:val="single" w:sz="4" w:space="0" w:color="auto"/>
            </w:tcBorders>
            <w:shd w:val="clear" w:color="auto" w:fill="FFFFFF"/>
            <w:vAlign w:val="center"/>
          </w:tcPr>
          <w:p w:rsidR="003D5DFC" w:rsidRDefault="003D5DFC">
            <w:pPr>
              <w:widowControl/>
              <w:jc w:val="center"/>
              <w:rPr>
                <w:rFonts w:ascii="宋体"/>
                <w:kern w:val="0"/>
                <w:sz w:val="22"/>
                <w:szCs w:val="22"/>
              </w:rPr>
            </w:pPr>
            <w:r>
              <w:rPr>
                <w:rFonts w:ascii="宋体" w:hAnsi="宋体" w:cs="宋体"/>
                <w:kern w:val="0"/>
                <w:sz w:val="22"/>
                <w:szCs w:val="22"/>
              </w:rPr>
              <w:t>11</w:t>
            </w:r>
          </w:p>
        </w:tc>
        <w:tc>
          <w:tcPr>
            <w:tcW w:w="1276" w:type="dxa"/>
            <w:tcBorders>
              <w:top w:val="nil"/>
              <w:left w:val="nil"/>
              <w:bottom w:val="single" w:sz="4" w:space="0" w:color="auto"/>
              <w:right w:val="single" w:sz="4" w:space="0" w:color="auto"/>
            </w:tcBorders>
            <w:vAlign w:val="center"/>
          </w:tcPr>
          <w:p w:rsidR="003D5DFC" w:rsidRDefault="003D5DFC">
            <w:pPr>
              <w:widowControl/>
              <w:jc w:val="right"/>
              <w:rPr>
                <w:rFonts w:ascii="宋体"/>
                <w:kern w:val="0"/>
                <w:sz w:val="22"/>
                <w:szCs w:val="22"/>
              </w:rPr>
            </w:pPr>
            <w:r>
              <w:rPr>
                <w:rFonts w:ascii="宋体" w:hAnsi="宋体" w:cs="宋体" w:hint="eastAsia"/>
                <w:kern w:val="0"/>
                <w:sz w:val="22"/>
                <w:szCs w:val="22"/>
              </w:rPr>
              <w:t xml:space="preserve">　</w:t>
            </w:r>
          </w:p>
        </w:tc>
        <w:tc>
          <w:tcPr>
            <w:tcW w:w="2769" w:type="dxa"/>
            <w:tcBorders>
              <w:top w:val="nil"/>
              <w:left w:val="nil"/>
              <w:bottom w:val="single" w:sz="4" w:space="0" w:color="auto"/>
              <w:right w:val="nil"/>
            </w:tcBorders>
            <w:vAlign w:val="center"/>
          </w:tcPr>
          <w:p w:rsidR="003D5DFC" w:rsidRDefault="003D5DFC">
            <w:pPr>
              <w:widowControl/>
              <w:jc w:val="left"/>
              <w:rPr>
                <w:rFonts w:ascii="宋体"/>
                <w:kern w:val="0"/>
                <w:sz w:val="22"/>
                <w:szCs w:val="22"/>
              </w:rPr>
            </w:pPr>
            <w:r>
              <w:rPr>
                <w:rFonts w:ascii="宋体" w:hAnsi="宋体" w:cs="宋体" w:hint="eastAsia"/>
                <w:kern w:val="0"/>
                <w:sz w:val="22"/>
                <w:szCs w:val="22"/>
              </w:rPr>
              <w:t xml:space="preserve">　</w:t>
            </w:r>
          </w:p>
        </w:tc>
        <w:tc>
          <w:tcPr>
            <w:tcW w:w="767" w:type="dxa"/>
            <w:tcBorders>
              <w:top w:val="nil"/>
              <w:left w:val="single" w:sz="4" w:space="0" w:color="auto"/>
              <w:bottom w:val="single" w:sz="4" w:space="0" w:color="auto"/>
              <w:right w:val="single" w:sz="4" w:space="0" w:color="auto"/>
            </w:tcBorders>
            <w:shd w:val="clear" w:color="auto" w:fill="FFFFFF"/>
            <w:vAlign w:val="center"/>
          </w:tcPr>
          <w:p w:rsidR="003D5DFC" w:rsidRDefault="003D5DFC">
            <w:pPr>
              <w:widowControl/>
              <w:jc w:val="center"/>
              <w:rPr>
                <w:rFonts w:ascii="宋体"/>
                <w:kern w:val="0"/>
                <w:sz w:val="22"/>
                <w:szCs w:val="22"/>
              </w:rPr>
            </w:pPr>
            <w:r>
              <w:rPr>
                <w:rFonts w:ascii="宋体" w:hAnsi="宋体" w:cs="宋体"/>
                <w:kern w:val="0"/>
                <w:sz w:val="22"/>
                <w:szCs w:val="22"/>
              </w:rPr>
              <w:t>25</w:t>
            </w:r>
          </w:p>
        </w:tc>
        <w:tc>
          <w:tcPr>
            <w:tcW w:w="1247" w:type="dxa"/>
            <w:tcBorders>
              <w:top w:val="nil"/>
              <w:left w:val="nil"/>
              <w:bottom w:val="single" w:sz="4" w:space="0" w:color="auto"/>
              <w:right w:val="nil"/>
            </w:tcBorders>
            <w:shd w:val="clear" w:color="auto" w:fill="FFFFFF"/>
            <w:vAlign w:val="center"/>
          </w:tcPr>
          <w:p w:rsidR="003D5DFC" w:rsidRDefault="003D5DFC">
            <w:pPr>
              <w:widowControl/>
              <w:jc w:val="center"/>
              <w:rPr>
                <w:rFonts w:ascii="宋体"/>
                <w:kern w:val="0"/>
                <w:sz w:val="22"/>
                <w:szCs w:val="22"/>
              </w:rPr>
            </w:pPr>
            <w:r>
              <w:rPr>
                <w:rFonts w:ascii="宋体" w:hAnsi="宋体" w:cs="宋体" w:hint="eastAsia"/>
                <w:kern w:val="0"/>
                <w:sz w:val="22"/>
                <w:szCs w:val="22"/>
              </w:rPr>
              <w:t xml:space="preserve">　</w:t>
            </w:r>
          </w:p>
        </w:tc>
        <w:tc>
          <w:tcPr>
            <w:tcW w:w="1430" w:type="dxa"/>
            <w:tcBorders>
              <w:top w:val="nil"/>
              <w:left w:val="single" w:sz="4" w:space="0" w:color="auto"/>
              <w:bottom w:val="single" w:sz="4" w:space="0" w:color="auto"/>
              <w:right w:val="single" w:sz="4" w:space="0" w:color="auto"/>
            </w:tcBorders>
            <w:shd w:val="clear" w:color="auto" w:fill="FFFFFF"/>
            <w:vAlign w:val="center"/>
          </w:tcPr>
          <w:p w:rsidR="003D5DFC" w:rsidRDefault="003D5DFC">
            <w:pPr>
              <w:widowControl/>
              <w:jc w:val="center"/>
              <w:rPr>
                <w:rFonts w:ascii="宋体"/>
                <w:kern w:val="0"/>
                <w:sz w:val="22"/>
                <w:szCs w:val="22"/>
              </w:rPr>
            </w:pPr>
            <w:r>
              <w:rPr>
                <w:rFonts w:ascii="宋体" w:hAnsi="宋体" w:cs="宋体" w:hint="eastAsia"/>
                <w:kern w:val="0"/>
                <w:sz w:val="22"/>
                <w:szCs w:val="22"/>
              </w:rPr>
              <w:t xml:space="preserve">　</w:t>
            </w:r>
          </w:p>
        </w:tc>
        <w:tc>
          <w:tcPr>
            <w:tcW w:w="2106" w:type="dxa"/>
            <w:tcBorders>
              <w:top w:val="nil"/>
              <w:left w:val="nil"/>
              <w:bottom w:val="single" w:sz="4" w:space="0" w:color="auto"/>
              <w:right w:val="single" w:sz="8" w:space="0" w:color="auto"/>
            </w:tcBorders>
            <w:vAlign w:val="center"/>
          </w:tcPr>
          <w:p w:rsidR="003D5DFC" w:rsidRDefault="003D5DFC">
            <w:pPr>
              <w:widowControl/>
              <w:jc w:val="left"/>
              <w:rPr>
                <w:rFonts w:ascii="宋体"/>
                <w:kern w:val="0"/>
                <w:sz w:val="22"/>
                <w:szCs w:val="22"/>
              </w:rPr>
            </w:pPr>
            <w:r>
              <w:rPr>
                <w:rFonts w:ascii="宋体" w:hAnsi="宋体" w:cs="宋体" w:hint="eastAsia"/>
                <w:kern w:val="0"/>
                <w:sz w:val="22"/>
                <w:szCs w:val="22"/>
              </w:rPr>
              <w:t xml:space="preserve">　</w:t>
            </w:r>
          </w:p>
        </w:tc>
      </w:tr>
      <w:tr w:rsidR="003D5DFC">
        <w:trPr>
          <w:trHeight w:val="370"/>
        </w:trPr>
        <w:tc>
          <w:tcPr>
            <w:tcW w:w="3752" w:type="dxa"/>
            <w:tcBorders>
              <w:top w:val="nil"/>
              <w:left w:val="single" w:sz="8" w:space="0" w:color="auto"/>
              <w:bottom w:val="nil"/>
              <w:right w:val="nil"/>
            </w:tcBorders>
            <w:vAlign w:val="center"/>
          </w:tcPr>
          <w:p w:rsidR="003D5DFC" w:rsidRDefault="003D5DFC">
            <w:pPr>
              <w:widowControl/>
              <w:jc w:val="center"/>
              <w:rPr>
                <w:rFonts w:ascii="宋体"/>
                <w:kern w:val="0"/>
                <w:sz w:val="22"/>
                <w:szCs w:val="22"/>
              </w:rPr>
            </w:pPr>
            <w:r>
              <w:rPr>
                <w:rFonts w:ascii="宋体" w:hAnsi="宋体" w:cs="宋体"/>
                <w:kern w:val="0"/>
                <w:sz w:val="22"/>
                <w:szCs w:val="22"/>
              </w:rPr>
              <w:t xml:space="preserve">        </w:t>
            </w:r>
            <w:r>
              <w:rPr>
                <w:rFonts w:ascii="宋体" w:hAnsi="宋体" w:cs="宋体" w:hint="eastAsia"/>
                <w:kern w:val="0"/>
                <w:sz w:val="22"/>
                <w:szCs w:val="22"/>
              </w:rPr>
              <w:t>政府性基金预算财政拨款</w:t>
            </w:r>
          </w:p>
        </w:tc>
        <w:tc>
          <w:tcPr>
            <w:tcW w:w="893" w:type="dxa"/>
            <w:tcBorders>
              <w:top w:val="nil"/>
              <w:left w:val="single" w:sz="4" w:space="0" w:color="auto"/>
              <w:bottom w:val="single" w:sz="4" w:space="0" w:color="auto"/>
              <w:right w:val="single" w:sz="4" w:space="0" w:color="auto"/>
            </w:tcBorders>
            <w:shd w:val="clear" w:color="auto" w:fill="FFFFFF"/>
            <w:vAlign w:val="center"/>
          </w:tcPr>
          <w:p w:rsidR="003D5DFC" w:rsidRDefault="003D5DFC">
            <w:pPr>
              <w:widowControl/>
              <w:jc w:val="center"/>
              <w:rPr>
                <w:rFonts w:ascii="宋体"/>
                <w:kern w:val="0"/>
                <w:sz w:val="22"/>
                <w:szCs w:val="22"/>
              </w:rPr>
            </w:pPr>
            <w:r>
              <w:rPr>
                <w:rFonts w:ascii="宋体" w:hAnsi="宋体" w:cs="宋体"/>
                <w:kern w:val="0"/>
                <w:sz w:val="22"/>
                <w:szCs w:val="22"/>
              </w:rPr>
              <w:t>12</w:t>
            </w:r>
          </w:p>
        </w:tc>
        <w:tc>
          <w:tcPr>
            <w:tcW w:w="1276" w:type="dxa"/>
            <w:tcBorders>
              <w:top w:val="nil"/>
              <w:left w:val="nil"/>
              <w:bottom w:val="nil"/>
              <w:right w:val="single" w:sz="4" w:space="0" w:color="auto"/>
            </w:tcBorders>
            <w:vAlign w:val="center"/>
          </w:tcPr>
          <w:p w:rsidR="003D5DFC" w:rsidRDefault="003D5DFC">
            <w:pPr>
              <w:widowControl/>
              <w:jc w:val="right"/>
              <w:rPr>
                <w:rFonts w:ascii="宋体"/>
                <w:kern w:val="0"/>
                <w:sz w:val="22"/>
                <w:szCs w:val="22"/>
              </w:rPr>
            </w:pPr>
            <w:r>
              <w:rPr>
                <w:rFonts w:ascii="宋体" w:hAnsi="宋体" w:cs="宋体" w:hint="eastAsia"/>
                <w:kern w:val="0"/>
                <w:sz w:val="22"/>
                <w:szCs w:val="22"/>
              </w:rPr>
              <w:t xml:space="preserve">　</w:t>
            </w:r>
          </w:p>
        </w:tc>
        <w:tc>
          <w:tcPr>
            <w:tcW w:w="2769" w:type="dxa"/>
            <w:tcBorders>
              <w:top w:val="nil"/>
              <w:left w:val="nil"/>
              <w:bottom w:val="nil"/>
              <w:right w:val="nil"/>
            </w:tcBorders>
            <w:vAlign w:val="center"/>
          </w:tcPr>
          <w:p w:rsidR="003D5DFC" w:rsidRDefault="003D5DFC">
            <w:pPr>
              <w:widowControl/>
              <w:jc w:val="left"/>
              <w:rPr>
                <w:rFonts w:ascii="宋体"/>
                <w:kern w:val="0"/>
                <w:sz w:val="22"/>
                <w:szCs w:val="22"/>
              </w:rPr>
            </w:pPr>
            <w:r>
              <w:rPr>
                <w:rFonts w:ascii="宋体" w:hAnsi="宋体" w:cs="宋体" w:hint="eastAsia"/>
                <w:kern w:val="0"/>
                <w:sz w:val="22"/>
                <w:szCs w:val="22"/>
              </w:rPr>
              <w:t xml:space="preserve">　</w:t>
            </w:r>
          </w:p>
        </w:tc>
        <w:tc>
          <w:tcPr>
            <w:tcW w:w="767" w:type="dxa"/>
            <w:tcBorders>
              <w:top w:val="nil"/>
              <w:left w:val="single" w:sz="4" w:space="0" w:color="auto"/>
              <w:bottom w:val="single" w:sz="4" w:space="0" w:color="auto"/>
              <w:right w:val="single" w:sz="4" w:space="0" w:color="auto"/>
            </w:tcBorders>
            <w:shd w:val="clear" w:color="auto" w:fill="FFFFFF"/>
            <w:vAlign w:val="center"/>
          </w:tcPr>
          <w:p w:rsidR="003D5DFC" w:rsidRDefault="003D5DFC">
            <w:pPr>
              <w:widowControl/>
              <w:jc w:val="center"/>
              <w:rPr>
                <w:rFonts w:ascii="宋体"/>
                <w:kern w:val="0"/>
                <w:sz w:val="22"/>
                <w:szCs w:val="22"/>
              </w:rPr>
            </w:pPr>
            <w:r>
              <w:rPr>
                <w:rFonts w:ascii="宋体" w:hAnsi="宋体" w:cs="宋体"/>
                <w:kern w:val="0"/>
                <w:sz w:val="22"/>
                <w:szCs w:val="22"/>
              </w:rPr>
              <w:t>26</w:t>
            </w:r>
          </w:p>
        </w:tc>
        <w:tc>
          <w:tcPr>
            <w:tcW w:w="1247" w:type="dxa"/>
            <w:tcBorders>
              <w:top w:val="nil"/>
              <w:left w:val="nil"/>
              <w:bottom w:val="nil"/>
              <w:right w:val="nil"/>
            </w:tcBorders>
            <w:shd w:val="clear" w:color="auto" w:fill="FFFFFF"/>
            <w:vAlign w:val="center"/>
          </w:tcPr>
          <w:p w:rsidR="003D5DFC" w:rsidRDefault="003D5DFC">
            <w:pPr>
              <w:widowControl/>
              <w:jc w:val="center"/>
              <w:rPr>
                <w:rFonts w:ascii="宋体"/>
                <w:kern w:val="0"/>
                <w:sz w:val="22"/>
                <w:szCs w:val="22"/>
              </w:rPr>
            </w:pPr>
            <w:r>
              <w:rPr>
                <w:rFonts w:ascii="宋体" w:hAnsi="宋体" w:cs="宋体" w:hint="eastAsia"/>
                <w:kern w:val="0"/>
                <w:sz w:val="22"/>
                <w:szCs w:val="22"/>
              </w:rPr>
              <w:t xml:space="preserve">　</w:t>
            </w:r>
          </w:p>
        </w:tc>
        <w:tc>
          <w:tcPr>
            <w:tcW w:w="1430" w:type="dxa"/>
            <w:tcBorders>
              <w:top w:val="nil"/>
              <w:left w:val="single" w:sz="4" w:space="0" w:color="auto"/>
              <w:bottom w:val="single" w:sz="4" w:space="0" w:color="auto"/>
              <w:right w:val="single" w:sz="4" w:space="0" w:color="auto"/>
            </w:tcBorders>
            <w:shd w:val="clear" w:color="auto" w:fill="FFFFFF"/>
            <w:vAlign w:val="center"/>
          </w:tcPr>
          <w:p w:rsidR="003D5DFC" w:rsidRDefault="003D5DFC">
            <w:pPr>
              <w:widowControl/>
              <w:jc w:val="center"/>
              <w:rPr>
                <w:rFonts w:ascii="宋体"/>
                <w:kern w:val="0"/>
                <w:sz w:val="22"/>
                <w:szCs w:val="22"/>
              </w:rPr>
            </w:pPr>
            <w:r>
              <w:rPr>
                <w:rFonts w:ascii="宋体" w:hAnsi="宋体" w:cs="宋体" w:hint="eastAsia"/>
                <w:kern w:val="0"/>
                <w:sz w:val="22"/>
                <w:szCs w:val="22"/>
              </w:rPr>
              <w:t xml:space="preserve">　</w:t>
            </w:r>
          </w:p>
        </w:tc>
        <w:tc>
          <w:tcPr>
            <w:tcW w:w="2106" w:type="dxa"/>
            <w:tcBorders>
              <w:top w:val="nil"/>
              <w:left w:val="nil"/>
              <w:bottom w:val="nil"/>
              <w:right w:val="single" w:sz="8" w:space="0" w:color="auto"/>
            </w:tcBorders>
            <w:vAlign w:val="center"/>
          </w:tcPr>
          <w:p w:rsidR="003D5DFC" w:rsidRDefault="003D5DFC">
            <w:pPr>
              <w:widowControl/>
              <w:jc w:val="left"/>
              <w:rPr>
                <w:rFonts w:ascii="宋体"/>
                <w:kern w:val="0"/>
                <w:sz w:val="22"/>
                <w:szCs w:val="22"/>
              </w:rPr>
            </w:pPr>
            <w:r>
              <w:rPr>
                <w:rFonts w:ascii="宋体" w:hAnsi="宋体" w:cs="宋体" w:hint="eastAsia"/>
                <w:kern w:val="0"/>
                <w:sz w:val="22"/>
                <w:szCs w:val="22"/>
              </w:rPr>
              <w:t xml:space="preserve">　</w:t>
            </w:r>
          </w:p>
        </w:tc>
      </w:tr>
      <w:tr w:rsidR="003D5DFC">
        <w:trPr>
          <w:trHeight w:val="370"/>
        </w:trPr>
        <w:tc>
          <w:tcPr>
            <w:tcW w:w="3752" w:type="dxa"/>
            <w:tcBorders>
              <w:top w:val="single" w:sz="4" w:space="0" w:color="auto"/>
              <w:left w:val="single" w:sz="8" w:space="0" w:color="auto"/>
              <w:bottom w:val="nil"/>
              <w:right w:val="nil"/>
            </w:tcBorders>
            <w:vAlign w:val="center"/>
          </w:tcPr>
          <w:p w:rsidR="003D5DFC" w:rsidRDefault="003D5DFC">
            <w:pPr>
              <w:widowControl/>
              <w:jc w:val="center"/>
              <w:rPr>
                <w:rFonts w:ascii="宋体"/>
                <w:kern w:val="0"/>
                <w:sz w:val="22"/>
                <w:szCs w:val="22"/>
              </w:rPr>
            </w:pPr>
            <w:r>
              <w:rPr>
                <w:rFonts w:ascii="宋体" w:hAnsi="宋体" w:cs="宋体" w:hint="eastAsia"/>
                <w:kern w:val="0"/>
                <w:sz w:val="22"/>
                <w:szCs w:val="22"/>
              </w:rPr>
              <w:t xml:space="preserve">　</w:t>
            </w:r>
          </w:p>
        </w:tc>
        <w:tc>
          <w:tcPr>
            <w:tcW w:w="893" w:type="dxa"/>
            <w:tcBorders>
              <w:top w:val="nil"/>
              <w:left w:val="single" w:sz="4" w:space="0" w:color="auto"/>
              <w:bottom w:val="single" w:sz="4" w:space="0" w:color="auto"/>
              <w:right w:val="single" w:sz="4" w:space="0" w:color="auto"/>
            </w:tcBorders>
            <w:shd w:val="clear" w:color="auto" w:fill="FFFFFF"/>
            <w:vAlign w:val="center"/>
          </w:tcPr>
          <w:p w:rsidR="003D5DFC" w:rsidRDefault="003D5DFC">
            <w:pPr>
              <w:widowControl/>
              <w:jc w:val="center"/>
              <w:rPr>
                <w:rFonts w:ascii="宋体"/>
                <w:kern w:val="0"/>
                <w:sz w:val="22"/>
                <w:szCs w:val="22"/>
              </w:rPr>
            </w:pPr>
            <w:r>
              <w:rPr>
                <w:rFonts w:ascii="宋体" w:hAnsi="宋体" w:cs="宋体"/>
                <w:kern w:val="0"/>
                <w:sz w:val="22"/>
                <w:szCs w:val="22"/>
              </w:rPr>
              <w:t>13</w:t>
            </w:r>
          </w:p>
        </w:tc>
        <w:tc>
          <w:tcPr>
            <w:tcW w:w="1276" w:type="dxa"/>
            <w:tcBorders>
              <w:top w:val="single" w:sz="4" w:space="0" w:color="auto"/>
              <w:left w:val="nil"/>
              <w:bottom w:val="nil"/>
              <w:right w:val="single" w:sz="4" w:space="0" w:color="auto"/>
            </w:tcBorders>
            <w:vAlign w:val="center"/>
          </w:tcPr>
          <w:p w:rsidR="003D5DFC" w:rsidRDefault="003D5DFC">
            <w:pPr>
              <w:widowControl/>
              <w:jc w:val="right"/>
              <w:rPr>
                <w:rFonts w:ascii="宋体"/>
                <w:kern w:val="0"/>
                <w:sz w:val="22"/>
                <w:szCs w:val="22"/>
              </w:rPr>
            </w:pPr>
            <w:r>
              <w:rPr>
                <w:rFonts w:ascii="宋体" w:hAnsi="宋体" w:cs="宋体" w:hint="eastAsia"/>
                <w:kern w:val="0"/>
                <w:sz w:val="22"/>
                <w:szCs w:val="22"/>
              </w:rPr>
              <w:t xml:space="preserve">　</w:t>
            </w:r>
          </w:p>
        </w:tc>
        <w:tc>
          <w:tcPr>
            <w:tcW w:w="2769" w:type="dxa"/>
            <w:tcBorders>
              <w:top w:val="single" w:sz="4" w:space="0" w:color="auto"/>
              <w:left w:val="nil"/>
              <w:bottom w:val="nil"/>
              <w:right w:val="nil"/>
            </w:tcBorders>
            <w:vAlign w:val="center"/>
          </w:tcPr>
          <w:p w:rsidR="003D5DFC" w:rsidRDefault="003D5DFC">
            <w:pPr>
              <w:widowControl/>
              <w:jc w:val="left"/>
              <w:rPr>
                <w:rFonts w:ascii="宋体"/>
                <w:kern w:val="0"/>
                <w:sz w:val="22"/>
                <w:szCs w:val="22"/>
              </w:rPr>
            </w:pPr>
            <w:r>
              <w:rPr>
                <w:rFonts w:ascii="宋体" w:hAnsi="宋体" w:cs="宋体" w:hint="eastAsia"/>
                <w:kern w:val="0"/>
                <w:sz w:val="22"/>
                <w:szCs w:val="22"/>
              </w:rPr>
              <w:t xml:space="preserve">　</w:t>
            </w:r>
          </w:p>
        </w:tc>
        <w:tc>
          <w:tcPr>
            <w:tcW w:w="767" w:type="dxa"/>
            <w:tcBorders>
              <w:top w:val="nil"/>
              <w:left w:val="single" w:sz="4" w:space="0" w:color="auto"/>
              <w:bottom w:val="single" w:sz="4" w:space="0" w:color="auto"/>
              <w:right w:val="single" w:sz="4" w:space="0" w:color="auto"/>
            </w:tcBorders>
            <w:shd w:val="clear" w:color="auto" w:fill="FFFFFF"/>
            <w:vAlign w:val="center"/>
          </w:tcPr>
          <w:p w:rsidR="003D5DFC" w:rsidRDefault="003D5DFC">
            <w:pPr>
              <w:widowControl/>
              <w:jc w:val="center"/>
              <w:rPr>
                <w:rFonts w:ascii="宋体"/>
                <w:kern w:val="0"/>
                <w:sz w:val="22"/>
                <w:szCs w:val="22"/>
              </w:rPr>
            </w:pPr>
            <w:r>
              <w:rPr>
                <w:rFonts w:ascii="宋体" w:hAnsi="宋体" w:cs="宋体"/>
                <w:kern w:val="0"/>
                <w:sz w:val="22"/>
                <w:szCs w:val="22"/>
              </w:rPr>
              <w:t>27</w:t>
            </w:r>
          </w:p>
        </w:tc>
        <w:tc>
          <w:tcPr>
            <w:tcW w:w="1247" w:type="dxa"/>
            <w:tcBorders>
              <w:top w:val="single" w:sz="4" w:space="0" w:color="auto"/>
              <w:left w:val="nil"/>
              <w:bottom w:val="single" w:sz="4" w:space="0" w:color="auto"/>
              <w:right w:val="nil"/>
            </w:tcBorders>
            <w:shd w:val="clear" w:color="auto" w:fill="FFFFFF"/>
            <w:vAlign w:val="center"/>
          </w:tcPr>
          <w:p w:rsidR="003D5DFC" w:rsidRDefault="003D5DFC">
            <w:pPr>
              <w:widowControl/>
              <w:jc w:val="center"/>
              <w:rPr>
                <w:rFonts w:ascii="宋体"/>
                <w:kern w:val="0"/>
                <w:sz w:val="22"/>
                <w:szCs w:val="22"/>
              </w:rPr>
            </w:pPr>
            <w:r>
              <w:rPr>
                <w:rFonts w:ascii="宋体" w:hAnsi="宋体" w:cs="宋体" w:hint="eastAsia"/>
                <w:kern w:val="0"/>
                <w:sz w:val="22"/>
                <w:szCs w:val="22"/>
              </w:rPr>
              <w:t xml:space="preserve">　</w:t>
            </w:r>
          </w:p>
        </w:tc>
        <w:tc>
          <w:tcPr>
            <w:tcW w:w="1430" w:type="dxa"/>
            <w:tcBorders>
              <w:top w:val="nil"/>
              <w:left w:val="single" w:sz="4" w:space="0" w:color="auto"/>
              <w:bottom w:val="single" w:sz="4" w:space="0" w:color="auto"/>
              <w:right w:val="single" w:sz="4" w:space="0" w:color="auto"/>
            </w:tcBorders>
            <w:shd w:val="clear" w:color="auto" w:fill="FFFFFF"/>
            <w:vAlign w:val="center"/>
          </w:tcPr>
          <w:p w:rsidR="003D5DFC" w:rsidRDefault="003D5DFC">
            <w:pPr>
              <w:widowControl/>
              <w:jc w:val="center"/>
              <w:rPr>
                <w:rFonts w:ascii="宋体"/>
                <w:kern w:val="0"/>
                <w:sz w:val="22"/>
                <w:szCs w:val="22"/>
              </w:rPr>
            </w:pPr>
            <w:r>
              <w:rPr>
                <w:rFonts w:ascii="宋体" w:hAnsi="宋体" w:cs="宋体" w:hint="eastAsia"/>
                <w:kern w:val="0"/>
                <w:sz w:val="22"/>
                <w:szCs w:val="22"/>
              </w:rPr>
              <w:t xml:space="preserve">　</w:t>
            </w:r>
          </w:p>
        </w:tc>
        <w:tc>
          <w:tcPr>
            <w:tcW w:w="2106" w:type="dxa"/>
            <w:tcBorders>
              <w:top w:val="single" w:sz="4" w:space="0" w:color="auto"/>
              <w:left w:val="nil"/>
              <w:bottom w:val="nil"/>
              <w:right w:val="single" w:sz="8" w:space="0" w:color="auto"/>
            </w:tcBorders>
            <w:vAlign w:val="center"/>
          </w:tcPr>
          <w:p w:rsidR="003D5DFC" w:rsidRDefault="003D5DFC">
            <w:pPr>
              <w:widowControl/>
              <w:jc w:val="left"/>
              <w:rPr>
                <w:rFonts w:ascii="宋体"/>
                <w:kern w:val="0"/>
                <w:sz w:val="22"/>
                <w:szCs w:val="22"/>
              </w:rPr>
            </w:pPr>
            <w:r>
              <w:rPr>
                <w:rFonts w:ascii="宋体" w:hAnsi="宋体" w:cs="宋体" w:hint="eastAsia"/>
                <w:kern w:val="0"/>
                <w:sz w:val="22"/>
                <w:szCs w:val="22"/>
              </w:rPr>
              <w:t xml:space="preserve">　</w:t>
            </w:r>
          </w:p>
        </w:tc>
      </w:tr>
      <w:tr w:rsidR="003D5DFC">
        <w:trPr>
          <w:trHeight w:val="370"/>
        </w:trPr>
        <w:tc>
          <w:tcPr>
            <w:tcW w:w="3752" w:type="dxa"/>
            <w:tcBorders>
              <w:top w:val="single" w:sz="4" w:space="0" w:color="auto"/>
              <w:left w:val="single" w:sz="8" w:space="0" w:color="auto"/>
              <w:bottom w:val="single" w:sz="8" w:space="0" w:color="auto"/>
              <w:right w:val="nil"/>
            </w:tcBorders>
            <w:shd w:val="clear" w:color="auto" w:fill="FFFFFF"/>
            <w:vAlign w:val="center"/>
          </w:tcPr>
          <w:p w:rsidR="003D5DFC" w:rsidRDefault="003D5DFC">
            <w:pPr>
              <w:widowControl/>
              <w:jc w:val="center"/>
              <w:rPr>
                <w:rFonts w:ascii="宋体"/>
                <w:b/>
                <w:bCs/>
                <w:kern w:val="0"/>
                <w:sz w:val="22"/>
                <w:szCs w:val="22"/>
              </w:rPr>
            </w:pPr>
            <w:r>
              <w:rPr>
                <w:rFonts w:ascii="宋体" w:hAnsi="宋体" w:cs="宋体" w:hint="eastAsia"/>
                <w:b/>
                <w:bCs/>
                <w:kern w:val="0"/>
                <w:sz w:val="22"/>
                <w:szCs w:val="22"/>
              </w:rPr>
              <w:t>合计</w:t>
            </w:r>
          </w:p>
        </w:tc>
        <w:tc>
          <w:tcPr>
            <w:tcW w:w="893" w:type="dxa"/>
            <w:tcBorders>
              <w:top w:val="nil"/>
              <w:left w:val="single" w:sz="4" w:space="0" w:color="auto"/>
              <w:bottom w:val="single" w:sz="4" w:space="0" w:color="auto"/>
              <w:right w:val="single" w:sz="4" w:space="0" w:color="auto"/>
            </w:tcBorders>
            <w:shd w:val="clear" w:color="auto" w:fill="FFFFFF"/>
            <w:vAlign w:val="center"/>
          </w:tcPr>
          <w:p w:rsidR="003D5DFC" w:rsidRDefault="003D5DFC">
            <w:pPr>
              <w:widowControl/>
              <w:jc w:val="center"/>
              <w:rPr>
                <w:rFonts w:ascii="宋体"/>
                <w:kern w:val="0"/>
                <w:sz w:val="22"/>
                <w:szCs w:val="22"/>
              </w:rPr>
            </w:pPr>
            <w:r>
              <w:rPr>
                <w:rFonts w:ascii="宋体" w:hAnsi="宋体" w:cs="宋体"/>
                <w:kern w:val="0"/>
                <w:sz w:val="22"/>
                <w:szCs w:val="22"/>
              </w:rPr>
              <w:t>14</w:t>
            </w:r>
          </w:p>
        </w:tc>
        <w:tc>
          <w:tcPr>
            <w:tcW w:w="1276" w:type="dxa"/>
            <w:tcBorders>
              <w:top w:val="single" w:sz="4" w:space="0" w:color="auto"/>
              <w:left w:val="nil"/>
              <w:bottom w:val="single" w:sz="8" w:space="0" w:color="auto"/>
              <w:right w:val="single" w:sz="4" w:space="0" w:color="auto"/>
            </w:tcBorders>
            <w:vAlign w:val="center"/>
          </w:tcPr>
          <w:p w:rsidR="003D5DFC" w:rsidRDefault="003D5DFC">
            <w:pPr>
              <w:widowControl/>
              <w:jc w:val="right"/>
              <w:rPr>
                <w:rFonts w:ascii="宋体"/>
                <w:kern w:val="0"/>
                <w:sz w:val="22"/>
                <w:szCs w:val="22"/>
              </w:rPr>
            </w:pPr>
            <w:r>
              <w:rPr>
                <w:rFonts w:ascii="宋体" w:hAnsi="宋体" w:cs="宋体"/>
                <w:kern w:val="0"/>
                <w:sz w:val="22"/>
                <w:szCs w:val="22"/>
              </w:rPr>
              <w:t>495.22</w:t>
            </w:r>
            <w:r>
              <w:rPr>
                <w:rFonts w:ascii="宋体" w:hAnsi="宋体" w:cs="宋体" w:hint="eastAsia"/>
                <w:kern w:val="0"/>
                <w:sz w:val="22"/>
                <w:szCs w:val="22"/>
              </w:rPr>
              <w:t xml:space="preserve">　</w:t>
            </w:r>
          </w:p>
        </w:tc>
        <w:tc>
          <w:tcPr>
            <w:tcW w:w="2769" w:type="dxa"/>
            <w:tcBorders>
              <w:top w:val="single" w:sz="4" w:space="0" w:color="auto"/>
              <w:left w:val="nil"/>
              <w:bottom w:val="single" w:sz="8" w:space="0" w:color="auto"/>
              <w:right w:val="nil"/>
            </w:tcBorders>
            <w:shd w:val="clear" w:color="auto" w:fill="FFFFFF"/>
            <w:vAlign w:val="center"/>
          </w:tcPr>
          <w:p w:rsidR="003D5DFC" w:rsidRDefault="003D5DFC">
            <w:pPr>
              <w:widowControl/>
              <w:jc w:val="center"/>
              <w:rPr>
                <w:rFonts w:ascii="宋体"/>
                <w:b/>
                <w:bCs/>
                <w:kern w:val="0"/>
                <w:sz w:val="22"/>
                <w:szCs w:val="22"/>
              </w:rPr>
            </w:pPr>
            <w:r>
              <w:rPr>
                <w:rFonts w:ascii="宋体" w:hAnsi="宋体" w:cs="宋体" w:hint="eastAsia"/>
                <w:b/>
                <w:bCs/>
                <w:kern w:val="0"/>
                <w:sz w:val="22"/>
                <w:szCs w:val="22"/>
              </w:rPr>
              <w:t>合计</w:t>
            </w:r>
          </w:p>
        </w:tc>
        <w:tc>
          <w:tcPr>
            <w:tcW w:w="767" w:type="dxa"/>
            <w:tcBorders>
              <w:top w:val="nil"/>
              <w:left w:val="single" w:sz="4" w:space="0" w:color="auto"/>
              <w:bottom w:val="single" w:sz="4" w:space="0" w:color="auto"/>
              <w:right w:val="single" w:sz="4" w:space="0" w:color="auto"/>
            </w:tcBorders>
            <w:shd w:val="clear" w:color="auto" w:fill="FFFFFF"/>
            <w:vAlign w:val="center"/>
          </w:tcPr>
          <w:p w:rsidR="003D5DFC" w:rsidRDefault="003D5DFC">
            <w:pPr>
              <w:widowControl/>
              <w:jc w:val="center"/>
              <w:rPr>
                <w:rFonts w:ascii="宋体"/>
                <w:kern w:val="0"/>
                <w:sz w:val="22"/>
                <w:szCs w:val="22"/>
              </w:rPr>
            </w:pPr>
            <w:r>
              <w:rPr>
                <w:rFonts w:ascii="宋体" w:hAnsi="宋体" w:cs="宋体"/>
                <w:kern w:val="0"/>
                <w:sz w:val="22"/>
                <w:szCs w:val="22"/>
              </w:rPr>
              <w:t>28</w:t>
            </w:r>
          </w:p>
        </w:tc>
        <w:tc>
          <w:tcPr>
            <w:tcW w:w="1247" w:type="dxa"/>
            <w:tcBorders>
              <w:top w:val="single" w:sz="4" w:space="0" w:color="auto"/>
              <w:left w:val="nil"/>
              <w:bottom w:val="single" w:sz="4" w:space="0" w:color="auto"/>
              <w:right w:val="nil"/>
            </w:tcBorders>
            <w:shd w:val="clear" w:color="auto" w:fill="FFFFFF"/>
            <w:vAlign w:val="center"/>
          </w:tcPr>
          <w:p w:rsidR="003D5DFC" w:rsidRDefault="003D5DFC">
            <w:pPr>
              <w:widowControl/>
              <w:jc w:val="center"/>
              <w:rPr>
                <w:rFonts w:ascii="宋体"/>
                <w:kern w:val="0"/>
                <w:sz w:val="22"/>
                <w:szCs w:val="22"/>
              </w:rPr>
            </w:pPr>
            <w:r>
              <w:rPr>
                <w:rFonts w:ascii="宋体" w:hAnsi="宋体" w:cs="宋体"/>
                <w:kern w:val="0"/>
                <w:sz w:val="22"/>
                <w:szCs w:val="22"/>
              </w:rPr>
              <w:t>495.22</w:t>
            </w:r>
          </w:p>
        </w:tc>
        <w:tc>
          <w:tcPr>
            <w:tcW w:w="1430" w:type="dxa"/>
            <w:tcBorders>
              <w:top w:val="nil"/>
              <w:left w:val="single" w:sz="4" w:space="0" w:color="auto"/>
              <w:bottom w:val="single" w:sz="8" w:space="0" w:color="auto"/>
              <w:right w:val="single" w:sz="4" w:space="0" w:color="auto"/>
            </w:tcBorders>
            <w:shd w:val="clear" w:color="auto" w:fill="FFFFFF"/>
            <w:vAlign w:val="center"/>
          </w:tcPr>
          <w:p w:rsidR="003D5DFC" w:rsidRDefault="003D5DFC">
            <w:pPr>
              <w:widowControl/>
              <w:jc w:val="center"/>
              <w:rPr>
                <w:rFonts w:ascii="宋体"/>
                <w:kern w:val="0"/>
                <w:sz w:val="22"/>
                <w:szCs w:val="22"/>
              </w:rPr>
            </w:pPr>
            <w:r>
              <w:rPr>
                <w:rFonts w:ascii="宋体" w:hAnsi="宋体" w:cs="宋体"/>
                <w:kern w:val="0"/>
                <w:sz w:val="22"/>
                <w:szCs w:val="22"/>
              </w:rPr>
              <w:t xml:space="preserve">  495.22</w:t>
            </w:r>
          </w:p>
        </w:tc>
        <w:tc>
          <w:tcPr>
            <w:tcW w:w="2106" w:type="dxa"/>
            <w:tcBorders>
              <w:top w:val="single" w:sz="4" w:space="0" w:color="auto"/>
              <w:left w:val="nil"/>
              <w:bottom w:val="single" w:sz="8" w:space="0" w:color="auto"/>
              <w:right w:val="single" w:sz="8" w:space="0" w:color="auto"/>
            </w:tcBorders>
            <w:vAlign w:val="center"/>
          </w:tcPr>
          <w:p w:rsidR="003D5DFC" w:rsidRDefault="003D5DFC">
            <w:pPr>
              <w:widowControl/>
              <w:jc w:val="right"/>
              <w:rPr>
                <w:rFonts w:ascii="宋体"/>
                <w:b/>
                <w:bCs/>
                <w:kern w:val="0"/>
                <w:sz w:val="22"/>
                <w:szCs w:val="22"/>
              </w:rPr>
            </w:pPr>
            <w:r>
              <w:rPr>
                <w:rFonts w:ascii="宋体" w:hAnsi="宋体" w:cs="宋体" w:hint="eastAsia"/>
                <w:kern w:val="0"/>
                <w:sz w:val="22"/>
                <w:szCs w:val="22"/>
              </w:rPr>
              <w:t xml:space="preserve">　</w:t>
            </w:r>
          </w:p>
        </w:tc>
      </w:tr>
    </w:tbl>
    <w:p w:rsidR="003D5DFC" w:rsidRDefault="003D5DFC">
      <w:pPr>
        <w:rPr>
          <w:rFonts w:ascii="仿宋_GB2312" w:eastAsia="仿宋_GB2312"/>
          <w:b/>
          <w:bCs/>
          <w:sz w:val="30"/>
          <w:szCs w:val="30"/>
        </w:rPr>
      </w:pPr>
    </w:p>
    <w:p w:rsidR="003D5DFC" w:rsidRDefault="003D5DFC">
      <w:pPr>
        <w:rPr>
          <w:rFonts w:ascii="仿宋_GB2312" w:eastAsia="仿宋_GB2312" w:cs="仿宋_GB2312"/>
          <w:sz w:val="30"/>
          <w:szCs w:val="30"/>
        </w:rPr>
      </w:pPr>
      <w:r>
        <w:rPr>
          <w:rFonts w:ascii="仿宋_GB2312" w:eastAsia="仿宋_GB2312" w:cs="仿宋_GB2312"/>
          <w:sz w:val="30"/>
          <w:szCs w:val="30"/>
        </w:rPr>
        <w:t xml:space="preserve">  </w:t>
      </w:r>
    </w:p>
    <w:p w:rsidR="003D5DFC" w:rsidRDefault="003D5DFC">
      <w:pPr>
        <w:jc w:val="center"/>
        <w:rPr>
          <w:rFonts w:ascii="仿宋_GB2312" w:eastAsia="仿宋_GB2312" w:hAnsi="宋体"/>
          <w:b/>
          <w:bCs/>
          <w:kern w:val="0"/>
          <w:sz w:val="30"/>
          <w:szCs w:val="30"/>
        </w:rPr>
      </w:pPr>
      <w:r>
        <w:rPr>
          <w:rFonts w:ascii="仿宋_GB2312" w:eastAsia="仿宋_GB2312" w:hAnsi="宋体" w:cs="仿宋_GB2312" w:hint="eastAsia"/>
          <w:b/>
          <w:bCs/>
          <w:kern w:val="0"/>
          <w:sz w:val="30"/>
          <w:szCs w:val="30"/>
        </w:rPr>
        <w:t>一般公共预算财政拨款支出决算表</w:t>
      </w:r>
    </w:p>
    <w:p w:rsidR="003D5DFC" w:rsidRDefault="003D5DFC">
      <w:pPr>
        <w:rPr>
          <w:rFonts w:ascii="仿宋_GB2312" w:eastAsia="仿宋_GB2312"/>
        </w:rPr>
      </w:pPr>
      <w:r>
        <w:rPr>
          <w:rFonts w:ascii="黑体" w:eastAsia="黑体" w:cs="黑体"/>
          <w:b/>
          <w:bCs/>
          <w:sz w:val="30"/>
          <w:szCs w:val="30"/>
        </w:rPr>
        <w:t xml:space="preserve">                                                                                    </w:t>
      </w:r>
      <w:r>
        <w:rPr>
          <w:rFonts w:ascii="仿宋_GB2312" w:eastAsia="仿宋_GB2312" w:cs="仿宋_GB2312" w:hint="eastAsia"/>
        </w:rPr>
        <w:t>公开</w:t>
      </w:r>
      <w:r>
        <w:rPr>
          <w:rFonts w:ascii="仿宋_GB2312" w:eastAsia="仿宋_GB2312" w:cs="仿宋_GB2312"/>
        </w:rPr>
        <w:t>05</w:t>
      </w:r>
      <w:r>
        <w:rPr>
          <w:rFonts w:ascii="仿宋_GB2312" w:eastAsia="仿宋_GB2312" w:cs="仿宋_GB2312" w:hint="eastAsia"/>
        </w:rPr>
        <w:t>表</w:t>
      </w:r>
    </w:p>
    <w:p w:rsidR="003D5DFC" w:rsidRDefault="003D5DFC">
      <w:pPr>
        <w:rPr>
          <w:rFonts w:ascii="仿宋_GB2312" w:eastAsia="仿宋_GB2312" w:hAnsi="宋体"/>
          <w:kern w:val="0"/>
        </w:rPr>
      </w:pPr>
      <w:r>
        <w:rPr>
          <w:rFonts w:ascii="仿宋_GB2312" w:eastAsia="仿宋_GB2312" w:cs="仿宋_GB2312"/>
        </w:rPr>
        <w:t xml:space="preserve"> </w:t>
      </w:r>
      <w:r>
        <w:rPr>
          <w:rFonts w:ascii="仿宋_GB2312" w:eastAsia="仿宋_GB2312" w:cs="仿宋_GB2312" w:hint="eastAsia"/>
        </w:rPr>
        <w:t>部门：</w:t>
      </w:r>
      <w:r>
        <w:rPr>
          <w:rFonts w:ascii="仿宋_GB2312" w:eastAsia="仿宋_GB2312" w:hAnsi="宋体" w:cs="仿宋_GB2312" w:hint="eastAsia"/>
          <w:kern w:val="0"/>
        </w:rPr>
        <w:t>煤炭局</w:t>
      </w:r>
      <w:r>
        <w:rPr>
          <w:rFonts w:ascii="黑体" w:eastAsia="黑体" w:cs="黑体"/>
          <w:b/>
          <w:bCs/>
          <w:sz w:val="30"/>
          <w:szCs w:val="30"/>
        </w:rPr>
        <w:t xml:space="preserve">                                                                          </w:t>
      </w:r>
      <w:r>
        <w:rPr>
          <w:rFonts w:ascii="仿宋_GB2312" w:eastAsia="仿宋_GB2312" w:hAnsi="宋体" w:cs="仿宋_GB2312" w:hint="eastAsia"/>
          <w:kern w:val="0"/>
        </w:rPr>
        <w:t>单位：万元</w:t>
      </w:r>
    </w:p>
    <w:tbl>
      <w:tblPr>
        <w:tblW w:w="13883" w:type="dxa"/>
        <w:tblInd w:w="-106" w:type="dxa"/>
        <w:tblLayout w:type="fixed"/>
        <w:tblLook w:val="00A0"/>
      </w:tblPr>
      <w:tblGrid>
        <w:gridCol w:w="1101"/>
        <w:gridCol w:w="2808"/>
        <w:gridCol w:w="2266"/>
        <w:gridCol w:w="3854"/>
        <w:gridCol w:w="3854"/>
      </w:tblGrid>
      <w:tr w:rsidR="003D5DFC">
        <w:trPr>
          <w:trHeight w:val="665"/>
        </w:trPr>
        <w:tc>
          <w:tcPr>
            <w:tcW w:w="3909" w:type="dxa"/>
            <w:gridSpan w:val="2"/>
            <w:tcBorders>
              <w:top w:val="single" w:sz="8" w:space="0" w:color="auto"/>
              <w:left w:val="single" w:sz="8" w:space="0" w:color="auto"/>
              <w:bottom w:val="single" w:sz="4" w:space="0" w:color="auto"/>
              <w:right w:val="single" w:sz="4" w:space="0" w:color="auto"/>
            </w:tcBorders>
            <w:vAlign w:val="center"/>
          </w:tcPr>
          <w:p w:rsidR="003D5DFC" w:rsidRDefault="003D5DFC">
            <w:pPr>
              <w:widowControl/>
              <w:jc w:val="center"/>
              <w:rPr>
                <w:rFonts w:ascii="宋体"/>
                <w:kern w:val="0"/>
                <w:sz w:val="24"/>
                <w:szCs w:val="24"/>
              </w:rPr>
            </w:pPr>
            <w:r>
              <w:rPr>
                <w:rFonts w:ascii="宋体" w:hAnsi="宋体" w:cs="宋体" w:hint="eastAsia"/>
                <w:kern w:val="0"/>
                <w:sz w:val="24"/>
                <w:szCs w:val="24"/>
              </w:rPr>
              <w:t>项</w:t>
            </w:r>
            <w:r>
              <w:rPr>
                <w:rFonts w:ascii="宋体" w:hAnsi="宋体" w:cs="宋体"/>
                <w:kern w:val="0"/>
                <w:sz w:val="24"/>
                <w:szCs w:val="24"/>
              </w:rPr>
              <w:t xml:space="preserve"> </w:t>
            </w:r>
            <w:r>
              <w:rPr>
                <w:rFonts w:ascii="宋体" w:hAnsi="宋体" w:cs="宋体"/>
                <w:color w:val="000000"/>
                <w:kern w:val="0"/>
                <w:sz w:val="22"/>
                <w:szCs w:val="22"/>
              </w:rPr>
              <w:t xml:space="preserve">   </w:t>
            </w:r>
            <w:r>
              <w:rPr>
                <w:rFonts w:ascii="宋体" w:hAnsi="宋体" w:cs="宋体" w:hint="eastAsia"/>
                <w:kern w:val="0"/>
                <w:sz w:val="24"/>
                <w:szCs w:val="24"/>
              </w:rPr>
              <w:t>目</w:t>
            </w:r>
          </w:p>
        </w:tc>
        <w:tc>
          <w:tcPr>
            <w:tcW w:w="2266" w:type="dxa"/>
            <w:vMerge w:val="restart"/>
            <w:tcBorders>
              <w:top w:val="single" w:sz="8" w:space="0" w:color="auto"/>
              <w:left w:val="single" w:sz="4" w:space="0" w:color="auto"/>
              <w:bottom w:val="single" w:sz="4" w:space="0" w:color="000000"/>
              <w:right w:val="nil"/>
            </w:tcBorders>
            <w:vAlign w:val="center"/>
          </w:tcPr>
          <w:p w:rsidR="003D5DFC" w:rsidRDefault="003D5DFC">
            <w:pPr>
              <w:widowControl/>
              <w:jc w:val="center"/>
              <w:rPr>
                <w:rFonts w:ascii="宋体"/>
                <w:kern w:val="0"/>
                <w:sz w:val="24"/>
                <w:szCs w:val="24"/>
              </w:rPr>
            </w:pPr>
            <w:r>
              <w:rPr>
                <w:rFonts w:ascii="宋体" w:hAnsi="宋体" w:cs="宋体" w:hint="eastAsia"/>
                <w:kern w:val="0"/>
                <w:sz w:val="24"/>
                <w:szCs w:val="24"/>
              </w:rPr>
              <w:t>本年支出合计</w:t>
            </w:r>
          </w:p>
        </w:tc>
        <w:tc>
          <w:tcPr>
            <w:tcW w:w="3854" w:type="dxa"/>
            <w:vMerge w:val="restart"/>
            <w:tcBorders>
              <w:top w:val="single" w:sz="8" w:space="0" w:color="auto"/>
              <w:left w:val="single" w:sz="4" w:space="0" w:color="auto"/>
              <w:bottom w:val="single" w:sz="4" w:space="0" w:color="000000"/>
              <w:right w:val="single" w:sz="4" w:space="0" w:color="auto"/>
            </w:tcBorders>
            <w:vAlign w:val="center"/>
          </w:tcPr>
          <w:p w:rsidR="003D5DFC" w:rsidRDefault="003D5DFC">
            <w:pPr>
              <w:widowControl/>
              <w:jc w:val="center"/>
              <w:rPr>
                <w:rFonts w:ascii="宋体"/>
                <w:kern w:val="0"/>
                <w:sz w:val="24"/>
                <w:szCs w:val="24"/>
              </w:rPr>
            </w:pPr>
            <w:r>
              <w:rPr>
                <w:rFonts w:ascii="宋体" w:hAnsi="宋体" w:cs="宋体" w:hint="eastAsia"/>
                <w:kern w:val="0"/>
                <w:sz w:val="24"/>
                <w:szCs w:val="24"/>
              </w:rPr>
              <w:t>基本支出</w:t>
            </w:r>
            <w:r>
              <w:rPr>
                <w:rFonts w:ascii="宋体" w:hAnsi="宋体" w:cs="宋体"/>
                <w:kern w:val="0"/>
                <w:sz w:val="24"/>
                <w:szCs w:val="24"/>
              </w:rPr>
              <w:t xml:space="preserve">  </w:t>
            </w:r>
          </w:p>
        </w:tc>
        <w:tc>
          <w:tcPr>
            <w:tcW w:w="3854" w:type="dxa"/>
            <w:vMerge w:val="restart"/>
            <w:tcBorders>
              <w:top w:val="single" w:sz="8" w:space="0" w:color="auto"/>
              <w:left w:val="single" w:sz="4" w:space="0" w:color="auto"/>
              <w:bottom w:val="single" w:sz="4" w:space="0" w:color="000000"/>
              <w:right w:val="single" w:sz="8" w:space="0" w:color="auto"/>
            </w:tcBorders>
            <w:vAlign w:val="center"/>
          </w:tcPr>
          <w:p w:rsidR="003D5DFC" w:rsidRDefault="003D5DFC">
            <w:pPr>
              <w:widowControl/>
              <w:jc w:val="center"/>
              <w:rPr>
                <w:rFonts w:ascii="宋体"/>
                <w:kern w:val="0"/>
                <w:sz w:val="24"/>
                <w:szCs w:val="24"/>
              </w:rPr>
            </w:pPr>
            <w:r>
              <w:rPr>
                <w:rFonts w:ascii="宋体" w:hAnsi="宋体" w:cs="宋体" w:hint="eastAsia"/>
                <w:kern w:val="0"/>
                <w:sz w:val="24"/>
                <w:szCs w:val="24"/>
              </w:rPr>
              <w:t>项目支出</w:t>
            </w:r>
          </w:p>
        </w:tc>
      </w:tr>
      <w:tr w:rsidR="003D5DFC">
        <w:trPr>
          <w:trHeight w:val="813"/>
        </w:trPr>
        <w:tc>
          <w:tcPr>
            <w:tcW w:w="1101" w:type="dxa"/>
            <w:vMerge w:val="restart"/>
            <w:tcBorders>
              <w:top w:val="single" w:sz="4" w:space="0" w:color="auto"/>
              <w:left w:val="single" w:sz="8" w:space="0" w:color="auto"/>
              <w:bottom w:val="single" w:sz="4" w:space="0" w:color="auto"/>
              <w:right w:val="single" w:sz="4" w:space="0" w:color="auto"/>
            </w:tcBorders>
            <w:vAlign w:val="center"/>
          </w:tcPr>
          <w:p w:rsidR="003D5DFC" w:rsidRDefault="003D5DFC">
            <w:pPr>
              <w:widowControl/>
              <w:jc w:val="center"/>
              <w:rPr>
                <w:rFonts w:ascii="宋体"/>
                <w:kern w:val="0"/>
                <w:sz w:val="24"/>
                <w:szCs w:val="24"/>
              </w:rPr>
            </w:pPr>
            <w:r>
              <w:rPr>
                <w:rFonts w:ascii="宋体" w:hAnsi="宋体" w:cs="宋体" w:hint="eastAsia"/>
                <w:kern w:val="0"/>
                <w:sz w:val="24"/>
                <w:szCs w:val="24"/>
              </w:rPr>
              <w:t>功能分类科目编码</w:t>
            </w:r>
          </w:p>
        </w:tc>
        <w:tc>
          <w:tcPr>
            <w:tcW w:w="2808" w:type="dxa"/>
            <w:vMerge w:val="restart"/>
            <w:tcBorders>
              <w:top w:val="nil"/>
              <w:left w:val="single" w:sz="4" w:space="0" w:color="auto"/>
              <w:bottom w:val="single" w:sz="4" w:space="0" w:color="auto"/>
              <w:right w:val="single" w:sz="4" w:space="0" w:color="auto"/>
            </w:tcBorders>
            <w:vAlign w:val="center"/>
          </w:tcPr>
          <w:p w:rsidR="003D5DFC" w:rsidRDefault="003D5DFC">
            <w:pPr>
              <w:widowControl/>
              <w:jc w:val="center"/>
              <w:rPr>
                <w:rFonts w:ascii="宋体"/>
                <w:kern w:val="0"/>
                <w:sz w:val="24"/>
                <w:szCs w:val="24"/>
              </w:rPr>
            </w:pPr>
            <w:r>
              <w:rPr>
                <w:rFonts w:ascii="宋体" w:hAnsi="宋体" w:cs="宋体" w:hint="eastAsia"/>
                <w:kern w:val="0"/>
                <w:sz w:val="24"/>
                <w:szCs w:val="24"/>
              </w:rPr>
              <w:t>科目名称</w:t>
            </w:r>
          </w:p>
        </w:tc>
        <w:tc>
          <w:tcPr>
            <w:tcW w:w="2266" w:type="dxa"/>
            <w:vMerge/>
            <w:tcBorders>
              <w:top w:val="single" w:sz="8" w:space="0" w:color="auto"/>
              <w:left w:val="single" w:sz="4" w:space="0" w:color="auto"/>
              <w:bottom w:val="single" w:sz="4" w:space="0" w:color="000000"/>
              <w:right w:val="nil"/>
            </w:tcBorders>
            <w:vAlign w:val="center"/>
          </w:tcPr>
          <w:p w:rsidR="003D5DFC" w:rsidRDefault="003D5DFC">
            <w:pPr>
              <w:widowControl/>
              <w:jc w:val="left"/>
              <w:rPr>
                <w:rFonts w:ascii="宋体"/>
                <w:kern w:val="0"/>
                <w:sz w:val="24"/>
                <w:szCs w:val="24"/>
              </w:rPr>
            </w:pPr>
          </w:p>
        </w:tc>
        <w:tc>
          <w:tcPr>
            <w:tcW w:w="3854" w:type="dxa"/>
            <w:vMerge/>
            <w:tcBorders>
              <w:top w:val="single" w:sz="8" w:space="0" w:color="auto"/>
              <w:left w:val="single" w:sz="4" w:space="0" w:color="auto"/>
              <w:bottom w:val="single" w:sz="4" w:space="0" w:color="000000"/>
              <w:right w:val="single" w:sz="4" w:space="0" w:color="auto"/>
            </w:tcBorders>
            <w:vAlign w:val="center"/>
          </w:tcPr>
          <w:p w:rsidR="003D5DFC" w:rsidRDefault="003D5DFC">
            <w:pPr>
              <w:widowControl/>
              <w:jc w:val="left"/>
              <w:rPr>
                <w:rFonts w:ascii="宋体"/>
                <w:kern w:val="0"/>
                <w:sz w:val="24"/>
                <w:szCs w:val="24"/>
              </w:rPr>
            </w:pPr>
          </w:p>
        </w:tc>
        <w:tc>
          <w:tcPr>
            <w:tcW w:w="3854" w:type="dxa"/>
            <w:vMerge/>
            <w:tcBorders>
              <w:top w:val="single" w:sz="8" w:space="0" w:color="auto"/>
              <w:left w:val="single" w:sz="4" w:space="0" w:color="auto"/>
              <w:bottom w:val="single" w:sz="4" w:space="0" w:color="000000"/>
              <w:right w:val="single" w:sz="8" w:space="0" w:color="auto"/>
            </w:tcBorders>
            <w:vAlign w:val="center"/>
          </w:tcPr>
          <w:p w:rsidR="003D5DFC" w:rsidRDefault="003D5DFC">
            <w:pPr>
              <w:widowControl/>
              <w:jc w:val="left"/>
              <w:rPr>
                <w:rFonts w:ascii="宋体"/>
                <w:kern w:val="0"/>
                <w:sz w:val="24"/>
                <w:szCs w:val="24"/>
              </w:rPr>
            </w:pPr>
          </w:p>
        </w:tc>
      </w:tr>
      <w:tr w:rsidR="003D5DFC">
        <w:trPr>
          <w:trHeight w:val="591"/>
        </w:trPr>
        <w:tc>
          <w:tcPr>
            <w:tcW w:w="1101" w:type="dxa"/>
            <w:vMerge/>
            <w:tcBorders>
              <w:top w:val="single" w:sz="4" w:space="0" w:color="auto"/>
              <w:left w:val="single" w:sz="8" w:space="0" w:color="auto"/>
              <w:bottom w:val="single" w:sz="4" w:space="0" w:color="auto"/>
              <w:right w:val="single" w:sz="4" w:space="0" w:color="auto"/>
            </w:tcBorders>
            <w:vAlign w:val="center"/>
          </w:tcPr>
          <w:p w:rsidR="003D5DFC" w:rsidRDefault="003D5DFC">
            <w:pPr>
              <w:widowControl/>
              <w:jc w:val="left"/>
              <w:rPr>
                <w:rFonts w:ascii="宋体"/>
                <w:kern w:val="0"/>
                <w:sz w:val="24"/>
                <w:szCs w:val="24"/>
              </w:rPr>
            </w:pPr>
          </w:p>
        </w:tc>
        <w:tc>
          <w:tcPr>
            <w:tcW w:w="2808" w:type="dxa"/>
            <w:vMerge/>
            <w:tcBorders>
              <w:top w:val="nil"/>
              <w:left w:val="single" w:sz="4" w:space="0" w:color="auto"/>
              <w:bottom w:val="single" w:sz="4" w:space="0" w:color="auto"/>
              <w:right w:val="single" w:sz="4" w:space="0" w:color="auto"/>
            </w:tcBorders>
            <w:vAlign w:val="center"/>
          </w:tcPr>
          <w:p w:rsidR="003D5DFC" w:rsidRDefault="003D5DFC">
            <w:pPr>
              <w:widowControl/>
              <w:jc w:val="left"/>
              <w:rPr>
                <w:rFonts w:ascii="宋体"/>
                <w:kern w:val="0"/>
                <w:sz w:val="24"/>
                <w:szCs w:val="24"/>
              </w:rPr>
            </w:pPr>
          </w:p>
        </w:tc>
        <w:tc>
          <w:tcPr>
            <w:tcW w:w="2266" w:type="dxa"/>
            <w:vMerge/>
            <w:tcBorders>
              <w:top w:val="single" w:sz="8" w:space="0" w:color="auto"/>
              <w:left w:val="single" w:sz="4" w:space="0" w:color="auto"/>
              <w:bottom w:val="single" w:sz="4" w:space="0" w:color="000000"/>
              <w:right w:val="nil"/>
            </w:tcBorders>
            <w:vAlign w:val="center"/>
          </w:tcPr>
          <w:p w:rsidR="003D5DFC" w:rsidRDefault="003D5DFC">
            <w:pPr>
              <w:widowControl/>
              <w:jc w:val="left"/>
              <w:rPr>
                <w:rFonts w:ascii="宋体"/>
                <w:kern w:val="0"/>
                <w:sz w:val="24"/>
                <w:szCs w:val="24"/>
              </w:rPr>
            </w:pPr>
          </w:p>
        </w:tc>
        <w:tc>
          <w:tcPr>
            <w:tcW w:w="3854" w:type="dxa"/>
            <w:vMerge/>
            <w:tcBorders>
              <w:top w:val="single" w:sz="8" w:space="0" w:color="auto"/>
              <w:left w:val="single" w:sz="4" w:space="0" w:color="auto"/>
              <w:bottom w:val="single" w:sz="4" w:space="0" w:color="000000"/>
              <w:right w:val="single" w:sz="4" w:space="0" w:color="auto"/>
            </w:tcBorders>
            <w:vAlign w:val="center"/>
          </w:tcPr>
          <w:p w:rsidR="003D5DFC" w:rsidRDefault="003D5DFC">
            <w:pPr>
              <w:widowControl/>
              <w:jc w:val="left"/>
              <w:rPr>
                <w:rFonts w:ascii="宋体"/>
                <w:kern w:val="0"/>
                <w:sz w:val="24"/>
                <w:szCs w:val="24"/>
              </w:rPr>
            </w:pPr>
          </w:p>
        </w:tc>
        <w:tc>
          <w:tcPr>
            <w:tcW w:w="3854" w:type="dxa"/>
            <w:vMerge/>
            <w:tcBorders>
              <w:top w:val="single" w:sz="8" w:space="0" w:color="auto"/>
              <w:left w:val="single" w:sz="4" w:space="0" w:color="auto"/>
              <w:bottom w:val="single" w:sz="4" w:space="0" w:color="000000"/>
              <w:right w:val="single" w:sz="8" w:space="0" w:color="auto"/>
            </w:tcBorders>
            <w:vAlign w:val="center"/>
          </w:tcPr>
          <w:p w:rsidR="003D5DFC" w:rsidRDefault="003D5DFC">
            <w:pPr>
              <w:widowControl/>
              <w:jc w:val="left"/>
              <w:rPr>
                <w:rFonts w:ascii="宋体"/>
                <w:kern w:val="0"/>
                <w:sz w:val="24"/>
                <w:szCs w:val="24"/>
              </w:rPr>
            </w:pPr>
          </w:p>
        </w:tc>
      </w:tr>
      <w:tr w:rsidR="003D5DFC">
        <w:trPr>
          <w:trHeight w:val="312"/>
        </w:trPr>
        <w:tc>
          <w:tcPr>
            <w:tcW w:w="1101" w:type="dxa"/>
            <w:vMerge/>
            <w:tcBorders>
              <w:top w:val="single" w:sz="4" w:space="0" w:color="auto"/>
              <w:left w:val="single" w:sz="8" w:space="0" w:color="auto"/>
              <w:bottom w:val="single" w:sz="4" w:space="0" w:color="auto"/>
              <w:right w:val="single" w:sz="4" w:space="0" w:color="auto"/>
            </w:tcBorders>
            <w:vAlign w:val="center"/>
          </w:tcPr>
          <w:p w:rsidR="003D5DFC" w:rsidRDefault="003D5DFC">
            <w:pPr>
              <w:widowControl/>
              <w:jc w:val="left"/>
              <w:rPr>
                <w:rFonts w:ascii="宋体"/>
                <w:kern w:val="0"/>
                <w:sz w:val="24"/>
                <w:szCs w:val="24"/>
              </w:rPr>
            </w:pPr>
          </w:p>
        </w:tc>
        <w:tc>
          <w:tcPr>
            <w:tcW w:w="2808" w:type="dxa"/>
            <w:vMerge/>
            <w:tcBorders>
              <w:top w:val="nil"/>
              <w:left w:val="single" w:sz="4" w:space="0" w:color="auto"/>
              <w:bottom w:val="single" w:sz="4" w:space="0" w:color="auto"/>
              <w:right w:val="single" w:sz="4" w:space="0" w:color="auto"/>
            </w:tcBorders>
            <w:vAlign w:val="center"/>
          </w:tcPr>
          <w:p w:rsidR="003D5DFC" w:rsidRDefault="003D5DFC">
            <w:pPr>
              <w:widowControl/>
              <w:jc w:val="left"/>
              <w:rPr>
                <w:rFonts w:ascii="宋体"/>
                <w:kern w:val="0"/>
                <w:sz w:val="24"/>
                <w:szCs w:val="24"/>
              </w:rPr>
            </w:pPr>
          </w:p>
        </w:tc>
        <w:tc>
          <w:tcPr>
            <w:tcW w:w="2266" w:type="dxa"/>
            <w:vMerge/>
            <w:tcBorders>
              <w:top w:val="single" w:sz="8" w:space="0" w:color="auto"/>
              <w:left w:val="single" w:sz="4" w:space="0" w:color="auto"/>
              <w:bottom w:val="single" w:sz="4" w:space="0" w:color="000000"/>
              <w:right w:val="nil"/>
            </w:tcBorders>
            <w:vAlign w:val="center"/>
          </w:tcPr>
          <w:p w:rsidR="003D5DFC" w:rsidRDefault="003D5DFC">
            <w:pPr>
              <w:widowControl/>
              <w:jc w:val="left"/>
              <w:rPr>
                <w:rFonts w:ascii="宋体"/>
                <w:kern w:val="0"/>
                <w:sz w:val="24"/>
                <w:szCs w:val="24"/>
              </w:rPr>
            </w:pPr>
          </w:p>
        </w:tc>
        <w:tc>
          <w:tcPr>
            <w:tcW w:w="3854" w:type="dxa"/>
            <w:vMerge/>
            <w:tcBorders>
              <w:top w:val="single" w:sz="8" w:space="0" w:color="auto"/>
              <w:left w:val="single" w:sz="4" w:space="0" w:color="auto"/>
              <w:bottom w:val="single" w:sz="4" w:space="0" w:color="000000"/>
              <w:right w:val="single" w:sz="4" w:space="0" w:color="auto"/>
            </w:tcBorders>
            <w:vAlign w:val="center"/>
          </w:tcPr>
          <w:p w:rsidR="003D5DFC" w:rsidRDefault="003D5DFC">
            <w:pPr>
              <w:widowControl/>
              <w:jc w:val="left"/>
              <w:rPr>
                <w:rFonts w:ascii="宋体"/>
                <w:kern w:val="0"/>
                <w:sz w:val="24"/>
                <w:szCs w:val="24"/>
              </w:rPr>
            </w:pPr>
          </w:p>
        </w:tc>
        <w:tc>
          <w:tcPr>
            <w:tcW w:w="3854" w:type="dxa"/>
            <w:vMerge/>
            <w:tcBorders>
              <w:top w:val="single" w:sz="8" w:space="0" w:color="auto"/>
              <w:left w:val="single" w:sz="4" w:space="0" w:color="auto"/>
              <w:bottom w:val="single" w:sz="4" w:space="0" w:color="000000"/>
              <w:right w:val="single" w:sz="8" w:space="0" w:color="auto"/>
            </w:tcBorders>
            <w:vAlign w:val="center"/>
          </w:tcPr>
          <w:p w:rsidR="003D5DFC" w:rsidRDefault="003D5DFC">
            <w:pPr>
              <w:widowControl/>
              <w:jc w:val="left"/>
              <w:rPr>
                <w:rFonts w:ascii="宋体"/>
                <w:kern w:val="0"/>
                <w:sz w:val="24"/>
                <w:szCs w:val="24"/>
              </w:rPr>
            </w:pPr>
          </w:p>
        </w:tc>
      </w:tr>
      <w:tr w:rsidR="003D5DFC">
        <w:trPr>
          <w:trHeight w:val="739"/>
        </w:trPr>
        <w:tc>
          <w:tcPr>
            <w:tcW w:w="3909" w:type="dxa"/>
            <w:gridSpan w:val="2"/>
            <w:tcBorders>
              <w:top w:val="single" w:sz="4" w:space="0" w:color="auto"/>
              <w:left w:val="single" w:sz="8" w:space="0" w:color="auto"/>
              <w:bottom w:val="single" w:sz="4" w:space="0" w:color="auto"/>
              <w:right w:val="single" w:sz="4" w:space="0" w:color="000000"/>
            </w:tcBorders>
            <w:vAlign w:val="center"/>
          </w:tcPr>
          <w:p w:rsidR="003D5DFC" w:rsidRDefault="003D5DFC">
            <w:pPr>
              <w:widowControl/>
              <w:jc w:val="center"/>
              <w:rPr>
                <w:rFonts w:ascii="宋体"/>
                <w:kern w:val="0"/>
                <w:sz w:val="24"/>
                <w:szCs w:val="24"/>
              </w:rPr>
            </w:pPr>
            <w:r>
              <w:rPr>
                <w:rFonts w:ascii="宋体" w:hAnsi="宋体" w:cs="宋体" w:hint="eastAsia"/>
                <w:kern w:val="0"/>
                <w:sz w:val="24"/>
                <w:szCs w:val="24"/>
              </w:rPr>
              <w:t>栏次</w:t>
            </w:r>
          </w:p>
        </w:tc>
        <w:tc>
          <w:tcPr>
            <w:tcW w:w="2266" w:type="dxa"/>
            <w:tcBorders>
              <w:top w:val="nil"/>
              <w:left w:val="nil"/>
              <w:bottom w:val="single" w:sz="4" w:space="0" w:color="auto"/>
              <w:right w:val="single" w:sz="4" w:space="0" w:color="auto"/>
            </w:tcBorders>
            <w:vAlign w:val="center"/>
          </w:tcPr>
          <w:p w:rsidR="003D5DFC" w:rsidRDefault="003D5DFC">
            <w:pPr>
              <w:widowControl/>
              <w:jc w:val="center"/>
              <w:rPr>
                <w:rFonts w:ascii="宋体"/>
                <w:kern w:val="0"/>
                <w:sz w:val="24"/>
                <w:szCs w:val="24"/>
              </w:rPr>
            </w:pPr>
            <w:r>
              <w:rPr>
                <w:rFonts w:ascii="宋体" w:hAnsi="宋体" w:cs="宋体"/>
                <w:kern w:val="0"/>
                <w:sz w:val="24"/>
                <w:szCs w:val="24"/>
              </w:rPr>
              <w:t>1</w:t>
            </w:r>
          </w:p>
        </w:tc>
        <w:tc>
          <w:tcPr>
            <w:tcW w:w="3854" w:type="dxa"/>
            <w:tcBorders>
              <w:top w:val="nil"/>
              <w:left w:val="nil"/>
              <w:bottom w:val="single" w:sz="4" w:space="0" w:color="auto"/>
              <w:right w:val="single" w:sz="4" w:space="0" w:color="auto"/>
            </w:tcBorders>
            <w:vAlign w:val="center"/>
          </w:tcPr>
          <w:p w:rsidR="003D5DFC" w:rsidRDefault="003D5DFC">
            <w:pPr>
              <w:widowControl/>
              <w:jc w:val="center"/>
              <w:rPr>
                <w:rFonts w:ascii="宋体"/>
                <w:kern w:val="0"/>
                <w:sz w:val="24"/>
                <w:szCs w:val="24"/>
              </w:rPr>
            </w:pPr>
            <w:r>
              <w:rPr>
                <w:rFonts w:ascii="宋体" w:hAnsi="宋体" w:cs="宋体"/>
                <w:kern w:val="0"/>
                <w:sz w:val="24"/>
                <w:szCs w:val="24"/>
              </w:rPr>
              <w:t>2</w:t>
            </w:r>
          </w:p>
        </w:tc>
        <w:tc>
          <w:tcPr>
            <w:tcW w:w="3854" w:type="dxa"/>
            <w:tcBorders>
              <w:top w:val="nil"/>
              <w:left w:val="nil"/>
              <w:bottom w:val="single" w:sz="4" w:space="0" w:color="auto"/>
              <w:right w:val="single" w:sz="8" w:space="0" w:color="auto"/>
            </w:tcBorders>
            <w:vAlign w:val="center"/>
          </w:tcPr>
          <w:p w:rsidR="003D5DFC" w:rsidRDefault="003D5DFC">
            <w:pPr>
              <w:widowControl/>
              <w:jc w:val="center"/>
              <w:rPr>
                <w:rFonts w:ascii="宋体"/>
                <w:kern w:val="0"/>
                <w:sz w:val="24"/>
                <w:szCs w:val="24"/>
              </w:rPr>
            </w:pPr>
            <w:r>
              <w:rPr>
                <w:rFonts w:ascii="宋体" w:hAnsi="宋体" w:cs="宋体"/>
                <w:kern w:val="0"/>
                <w:sz w:val="24"/>
                <w:szCs w:val="24"/>
              </w:rPr>
              <w:t>3</w:t>
            </w:r>
          </w:p>
        </w:tc>
      </w:tr>
      <w:tr w:rsidR="003D5DFC">
        <w:trPr>
          <w:trHeight w:val="739"/>
        </w:trPr>
        <w:tc>
          <w:tcPr>
            <w:tcW w:w="3909" w:type="dxa"/>
            <w:gridSpan w:val="2"/>
            <w:tcBorders>
              <w:top w:val="single" w:sz="4" w:space="0" w:color="auto"/>
              <w:left w:val="single" w:sz="8" w:space="0" w:color="auto"/>
              <w:bottom w:val="single" w:sz="4" w:space="0" w:color="auto"/>
              <w:right w:val="single" w:sz="4" w:space="0" w:color="000000"/>
            </w:tcBorders>
            <w:vAlign w:val="center"/>
          </w:tcPr>
          <w:p w:rsidR="003D5DFC" w:rsidRDefault="003D5DFC">
            <w:pPr>
              <w:widowControl/>
              <w:jc w:val="center"/>
              <w:rPr>
                <w:rFonts w:ascii="宋体"/>
                <w:kern w:val="0"/>
                <w:sz w:val="24"/>
                <w:szCs w:val="24"/>
              </w:rPr>
            </w:pPr>
            <w:r>
              <w:rPr>
                <w:rFonts w:ascii="宋体" w:hAnsi="宋体" w:cs="宋体" w:hint="eastAsia"/>
                <w:kern w:val="0"/>
                <w:sz w:val="24"/>
                <w:szCs w:val="24"/>
              </w:rPr>
              <w:t>合计</w:t>
            </w:r>
          </w:p>
        </w:tc>
        <w:tc>
          <w:tcPr>
            <w:tcW w:w="2266" w:type="dxa"/>
            <w:tcBorders>
              <w:top w:val="nil"/>
              <w:left w:val="nil"/>
              <w:bottom w:val="single" w:sz="4" w:space="0" w:color="auto"/>
              <w:right w:val="single" w:sz="4" w:space="0" w:color="auto"/>
            </w:tcBorders>
            <w:vAlign w:val="center"/>
          </w:tcPr>
          <w:p w:rsidR="003D5DFC" w:rsidRDefault="003D5DFC">
            <w:pPr>
              <w:widowControl/>
              <w:jc w:val="center"/>
              <w:rPr>
                <w:rFonts w:ascii="宋体"/>
                <w:kern w:val="0"/>
                <w:sz w:val="24"/>
                <w:szCs w:val="24"/>
              </w:rPr>
            </w:pPr>
            <w:r>
              <w:rPr>
                <w:rFonts w:ascii="宋体" w:hAnsi="宋体" w:cs="宋体"/>
                <w:color w:val="000000"/>
                <w:kern w:val="0"/>
                <w:sz w:val="22"/>
                <w:szCs w:val="22"/>
              </w:rPr>
              <w:t>467.30</w:t>
            </w:r>
          </w:p>
        </w:tc>
        <w:tc>
          <w:tcPr>
            <w:tcW w:w="3854" w:type="dxa"/>
            <w:tcBorders>
              <w:top w:val="nil"/>
              <w:left w:val="nil"/>
              <w:bottom w:val="single" w:sz="4" w:space="0" w:color="auto"/>
              <w:right w:val="single" w:sz="4" w:space="0" w:color="auto"/>
            </w:tcBorders>
            <w:vAlign w:val="center"/>
          </w:tcPr>
          <w:p w:rsidR="003D5DFC" w:rsidRDefault="003D5DFC">
            <w:pPr>
              <w:widowControl/>
              <w:jc w:val="center"/>
              <w:rPr>
                <w:rFonts w:ascii="宋体"/>
                <w:kern w:val="0"/>
                <w:sz w:val="24"/>
                <w:szCs w:val="24"/>
              </w:rPr>
            </w:pPr>
            <w:r>
              <w:rPr>
                <w:rFonts w:ascii="宋体" w:hAnsi="宋体" w:cs="宋体"/>
                <w:color w:val="000000"/>
                <w:kern w:val="0"/>
                <w:sz w:val="22"/>
                <w:szCs w:val="22"/>
              </w:rPr>
              <w:t>438.61</w:t>
            </w:r>
          </w:p>
        </w:tc>
        <w:tc>
          <w:tcPr>
            <w:tcW w:w="3854" w:type="dxa"/>
            <w:tcBorders>
              <w:top w:val="nil"/>
              <w:left w:val="nil"/>
              <w:bottom w:val="single" w:sz="4" w:space="0" w:color="auto"/>
              <w:right w:val="single" w:sz="8" w:space="0" w:color="auto"/>
            </w:tcBorders>
            <w:vAlign w:val="center"/>
          </w:tcPr>
          <w:p w:rsidR="003D5DFC" w:rsidRDefault="003D5DFC">
            <w:pPr>
              <w:widowControl/>
              <w:jc w:val="center"/>
              <w:rPr>
                <w:rFonts w:ascii="宋体"/>
                <w:kern w:val="0"/>
                <w:sz w:val="24"/>
                <w:szCs w:val="24"/>
              </w:rPr>
            </w:pPr>
            <w:r>
              <w:rPr>
                <w:rFonts w:ascii="宋体" w:hAnsi="宋体" w:cs="宋体"/>
                <w:color w:val="000000"/>
                <w:kern w:val="0"/>
                <w:sz w:val="22"/>
                <w:szCs w:val="22"/>
              </w:rPr>
              <w:t>28.69</w:t>
            </w:r>
          </w:p>
        </w:tc>
      </w:tr>
      <w:tr w:rsidR="003D5DFC">
        <w:trPr>
          <w:trHeight w:val="739"/>
        </w:trPr>
        <w:tc>
          <w:tcPr>
            <w:tcW w:w="1101" w:type="dxa"/>
            <w:tcBorders>
              <w:top w:val="single" w:sz="4" w:space="0" w:color="auto"/>
              <w:left w:val="single" w:sz="8" w:space="0" w:color="auto"/>
              <w:bottom w:val="single" w:sz="4" w:space="0" w:color="auto"/>
              <w:right w:val="single" w:sz="4" w:space="0" w:color="auto"/>
            </w:tcBorders>
            <w:vAlign w:val="center"/>
          </w:tcPr>
          <w:p w:rsidR="003D5DFC" w:rsidRDefault="003D5DFC">
            <w:pPr>
              <w:widowControl/>
              <w:jc w:val="left"/>
              <w:rPr>
                <w:rFonts w:ascii="宋体"/>
                <w:color w:val="000000"/>
                <w:kern w:val="0"/>
                <w:sz w:val="22"/>
                <w:szCs w:val="22"/>
              </w:rPr>
            </w:pPr>
            <w:r>
              <w:rPr>
                <w:rFonts w:ascii="宋体" w:hAnsi="宋体" w:cs="宋体"/>
                <w:color w:val="000000"/>
                <w:kern w:val="0"/>
                <w:sz w:val="22"/>
                <w:szCs w:val="22"/>
              </w:rPr>
              <w:t>215</w:t>
            </w:r>
          </w:p>
        </w:tc>
        <w:tc>
          <w:tcPr>
            <w:tcW w:w="2808" w:type="dxa"/>
            <w:tcBorders>
              <w:top w:val="nil"/>
              <w:left w:val="nil"/>
              <w:bottom w:val="single" w:sz="4" w:space="0" w:color="auto"/>
              <w:right w:val="single" w:sz="4" w:space="0" w:color="auto"/>
            </w:tcBorders>
            <w:vAlign w:val="center"/>
          </w:tcPr>
          <w:p w:rsidR="003D5DFC" w:rsidRDefault="003D5DFC">
            <w:pPr>
              <w:widowControl/>
              <w:jc w:val="left"/>
              <w:rPr>
                <w:rFonts w:ascii="宋体"/>
                <w:color w:val="000000"/>
                <w:kern w:val="0"/>
                <w:sz w:val="22"/>
                <w:szCs w:val="22"/>
              </w:rPr>
            </w:pPr>
            <w:r>
              <w:rPr>
                <w:rFonts w:ascii="宋体" w:hAnsi="宋体" w:cs="宋体" w:hint="eastAsia"/>
                <w:color w:val="000000"/>
                <w:kern w:val="0"/>
                <w:sz w:val="22"/>
                <w:szCs w:val="22"/>
              </w:rPr>
              <w:t>资源勘探信息等支出</w:t>
            </w:r>
          </w:p>
        </w:tc>
        <w:tc>
          <w:tcPr>
            <w:tcW w:w="2266" w:type="dxa"/>
            <w:tcBorders>
              <w:top w:val="nil"/>
              <w:left w:val="nil"/>
              <w:bottom w:val="single" w:sz="4" w:space="0" w:color="auto"/>
              <w:right w:val="single" w:sz="4" w:space="0" w:color="auto"/>
            </w:tcBorders>
            <w:vAlign w:val="center"/>
          </w:tcPr>
          <w:p w:rsidR="003D5DFC" w:rsidRDefault="003D5DFC">
            <w:pPr>
              <w:widowControl/>
              <w:jc w:val="center"/>
              <w:rPr>
                <w:rFonts w:ascii="宋体"/>
                <w:kern w:val="0"/>
                <w:sz w:val="24"/>
                <w:szCs w:val="24"/>
              </w:rPr>
            </w:pPr>
            <w:r>
              <w:rPr>
                <w:rFonts w:ascii="宋体" w:hAnsi="宋体" w:cs="宋体"/>
                <w:color w:val="000000"/>
                <w:kern w:val="0"/>
                <w:sz w:val="22"/>
                <w:szCs w:val="22"/>
              </w:rPr>
              <w:t>467.30</w:t>
            </w:r>
          </w:p>
        </w:tc>
        <w:tc>
          <w:tcPr>
            <w:tcW w:w="3854" w:type="dxa"/>
            <w:tcBorders>
              <w:top w:val="nil"/>
              <w:left w:val="nil"/>
              <w:bottom w:val="single" w:sz="4" w:space="0" w:color="auto"/>
              <w:right w:val="single" w:sz="4" w:space="0" w:color="auto"/>
            </w:tcBorders>
            <w:vAlign w:val="center"/>
          </w:tcPr>
          <w:p w:rsidR="003D5DFC" w:rsidRDefault="003D5DFC">
            <w:pPr>
              <w:widowControl/>
              <w:jc w:val="center"/>
              <w:rPr>
                <w:rFonts w:ascii="宋体"/>
                <w:kern w:val="0"/>
                <w:sz w:val="24"/>
                <w:szCs w:val="24"/>
              </w:rPr>
            </w:pPr>
            <w:r>
              <w:rPr>
                <w:rFonts w:ascii="宋体" w:hAnsi="宋体" w:cs="宋体"/>
                <w:color w:val="000000"/>
                <w:kern w:val="0"/>
                <w:sz w:val="22"/>
                <w:szCs w:val="22"/>
              </w:rPr>
              <w:t>438.61</w:t>
            </w:r>
          </w:p>
        </w:tc>
        <w:tc>
          <w:tcPr>
            <w:tcW w:w="3854" w:type="dxa"/>
            <w:tcBorders>
              <w:top w:val="nil"/>
              <w:left w:val="nil"/>
              <w:bottom w:val="single" w:sz="4" w:space="0" w:color="auto"/>
              <w:right w:val="single" w:sz="8" w:space="0" w:color="auto"/>
            </w:tcBorders>
            <w:vAlign w:val="center"/>
          </w:tcPr>
          <w:p w:rsidR="003D5DFC" w:rsidRDefault="003D5DFC">
            <w:pPr>
              <w:widowControl/>
              <w:jc w:val="center"/>
              <w:rPr>
                <w:rFonts w:ascii="宋体"/>
                <w:kern w:val="0"/>
                <w:sz w:val="24"/>
                <w:szCs w:val="24"/>
              </w:rPr>
            </w:pPr>
            <w:r>
              <w:rPr>
                <w:rFonts w:ascii="宋体" w:hAnsi="宋体" w:cs="宋体"/>
                <w:color w:val="000000"/>
                <w:kern w:val="0"/>
                <w:sz w:val="22"/>
                <w:szCs w:val="22"/>
              </w:rPr>
              <w:t>28.69</w:t>
            </w:r>
          </w:p>
        </w:tc>
      </w:tr>
      <w:tr w:rsidR="003D5DFC">
        <w:trPr>
          <w:trHeight w:val="739"/>
        </w:trPr>
        <w:tc>
          <w:tcPr>
            <w:tcW w:w="1101" w:type="dxa"/>
            <w:tcBorders>
              <w:top w:val="single" w:sz="4" w:space="0" w:color="auto"/>
              <w:left w:val="single" w:sz="8" w:space="0" w:color="auto"/>
              <w:bottom w:val="single" w:sz="4" w:space="0" w:color="auto"/>
              <w:right w:val="single" w:sz="4" w:space="0" w:color="auto"/>
            </w:tcBorders>
            <w:vAlign w:val="center"/>
          </w:tcPr>
          <w:p w:rsidR="003D5DFC" w:rsidRDefault="003D5DFC">
            <w:pPr>
              <w:widowControl/>
              <w:jc w:val="left"/>
              <w:rPr>
                <w:rFonts w:ascii="宋体"/>
                <w:color w:val="000000"/>
                <w:kern w:val="0"/>
                <w:sz w:val="22"/>
                <w:szCs w:val="22"/>
              </w:rPr>
            </w:pPr>
            <w:r>
              <w:rPr>
                <w:rFonts w:ascii="宋体" w:hAnsi="宋体" w:cs="宋体"/>
                <w:color w:val="000000"/>
                <w:kern w:val="0"/>
                <w:sz w:val="22"/>
                <w:szCs w:val="22"/>
              </w:rPr>
              <w:t>21501</w:t>
            </w:r>
          </w:p>
        </w:tc>
        <w:tc>
          <w:tcPr>
            <w:tcW w:w="2808" w:type="dxa"/>
            <w:tcBorders>
              <w:top w:val="nil"/>
              <w:left w:val="nil"/>
              <w:bottom w:val="single" w:sz="4" w:space="0" w:color="auto"/>
              <w:right w:val="single" w:sz="4" w:space="0" w:color="auto"/>
            </w:tcBorders>
            <w:vAlign w:val="center"/>
          </w:tcPr>
          <w:p w:rsidR="003D5DFC" w:rsidRDefault="003D5DFC">
            <w:pPr>
              <w:widowControl/>
              <w:jc w:val="left"/>
              <w:rPr>
                <w:rFonts w:ascii="宋体"/>
                <w:color w:val="000000"/>
                <w:kern w:val="0"/>
                <w:sz w:val="22"/>
                <w:szCs w:val="22"/>
              </w:rPr>
            </w:pPr>
            <w:r>
              <w:rPr>
                <w:rFonts w:ascii="宋体" w:hAnsi="宋体" w:cs="宋体" w:hint="eastAsia"/>
                <w:color w:val="000000"/>
                <w:kern w:val="0"/>
                <w:sz w:val="22"/>
                <w:szCs w:val="22"/>
              </w:rPr>
              <w:t>资源勘探开发</w:t>
            </w:r>
          </w:p>
        </w:tc>
        <w:tc>
          <w:tcPr>
            <w:tcW w:w="2266" w:type="dxa"/>
            <w:tcBorders>
              <w:top w:val="nil"/>
              <w:left w:val="nil"/>
              <w:bottom w:val="single" w:sz="4" w:space="0" w:color="auto"/>
              <w:right w:val="single" w:sz="4" w:space="0" w:color="auto"/>
            </w:tcBorders>
            <w:vAlign w:val="center"/>
          </w:tcPr>
          <w:p w:rsidR="003D5DFC" w:rsidRDefault="003D5DFC">
            <w:pPr>
              <w:widowControl/>
              <w:jc w:val="center"/>
              <w:rPr>
                <w:rFonts w:ascii="宋体"/>
                <w:kern w:val="0"/>
                <w:sz w:val="24"/>
                <w:szCs w:val="24"/>
              </w:rPr>
            </w:pPr>
            <w:r>
              <w:rPr>
                <w:rFonts w:ascii="宋体" w:hAnsi="宋体" w:cs="宋体"/>
                <w:color w:val="000000"/>
                <w:kern w:val="0"/>
                <w:sz w:val="22"/>
                <w:szCs w:val="22"/>
              </w:rPr>
              <w:t>467.30</w:t>
            </w:r>
          </w:p>
        </w:tc>
        <w:tc>
          <w:tcPr>
            <w:tcW w:w="3854" w:type="dxa"/>
            <w:tcBorders>
              <w:top w:val="nil"/>
              <w:left w:val="nil"/>
              <w:bottom w:val="single" w:sz="4" w:space="0" w:color="auto"/>
              <w:right w:val="single" w:sz="4" w:space="0" w:color="auto"/>
            </w:tcBorders>
            <w:vAlign w:val="center"/>
          </w:tcPr>
          <w:p w:rsidR="003D5DFC" w:rsidRDefault="003D5DFC">
            <w:pPr>
              <w:widowControl/>
              <w:jc w:val="center"/>
              <w:rPr>
                <w:rFonts w:ascii="宋体"/>
                <w:kern w:val="0"/>
                <w:sz w:val="24"/>
                <w:szCs w:val="24"/>
              </w:rPr>
            </w:pPr>
            <w:r>
              <w:rPr>
                <w:rFonts w:ascii="宋体" w:hAnsi="宋体" w:cs="宋体"/>
                <w:color w:val="000000"/>
                <w:kern w:val="0"/>
                <w:sz w:val="22"/>
                <w:szCs w:val="22"/>
              </w:rPr>
              <w:t>438.61</w:t>
            </w:r>
          </w:p>
        </w:tc>
        <w:tc>
          <w:tcPr>
            <w:tcW w:w="3854" w:type="dxa"/>
            <w:tcBorders>
              <w:top w:val="nil"/>
              <w:left w:val="nil"/>
              <w:bottom w:val="single" w:sz="4" w:space="0" w:color="auto"/>
              <w:right w:val="single" w:sz="8" w:space="0" w:color="auto"/>
            </w:tcBorders>
            <w:vAlign w:val="center"/>
          </w:tcPr>
          <w:p w:rsidR="003D5DFC" w:rsidRDefault="003D5DFC">
            <w:pPr>
              <w:widowControl/>
              <w:jc w:val="center"/>
              <w:rPr>
                <w:rFonts w:ascii="宋体"/>
                <w:kern w:val="0"/>
                <w:sz w:val="24"/>
                <w:szCs w:val="24"/>
              </w:rPr>
            </w:pPr>
            <w:r>
              <w:rPr>
                <w:rFonts w:ascii="宋体" w:hAnsi="宋体" w:cs="宋体"/>
                <w:color w:val="000000"/>
                <w:kern w:val="0"/>
                <w:sz w:val="22"/>
                <w:szCs w:val="22"/>
              </w:rPr>
              <w:t>28.69</w:t>
            </w:r>
          </w:p>
        </w:tc>
      </w:tr>
      <w:tr w:rsidR="003D5DFC">
        <w:trPr>
          <w:trHeight w:val="739"/>
        </w:trPr>
        <w:tc>
          <w:tcPr>
            <w:tcW w:w="1101" w:type="dxa"/>
            <w:tcBorders>
              <w:top w:val="single" w:sz="4" w:space="0" w:color="auto"/>
              <w:left w:val="single" w:sz="8" w:space="0" w:color="auto"/>
              <w:bottom w:val="single" w:sz="8" w:space="0" w:color="auto"/>
              <w:right w:val="single" w:sz="4" w:space="0" w:color="auto"/>
            </w:tcBorders>
            <w:vAlign w:val="center"/>
          </w:tcPr>
          <w:p w:rsidR="003D5DFC" w:rsidRDefault="003D5DFC">
            <w:pPr>
              <w:widowControl/>
              <w:jc w:val="left"/>
              <w:rPr>
                <w:rFonts w:ascii="宋体"/>
                <w:color w:val="000000"/>
                <w:kern w:val="0"/>
                <w:sz w:val="22"/>
                <w:szCs w:val="22"/>
              </w:rPr>
            </w:pPr>
            <w:r>
              <w:rPr>
                <w:rFonts w:ascii="宋体" w:hAnsi="宋体" w:cs="宋体"/>
                <w:color w:val="000000"/>
                <w:kern w:val="0"/>
                <w:sz w:val="22"/>
                <w:szCs w:val="22"/>
              </w:rPr>
              <w:t>2150101</w:t>
            </w:r>
          </w:p>
        </w:tc>
        <w:tc>
          <w:tcPr>
            <w:tcW w:w="2808" w:type="dxa"/>
            <w:tcBorders>
              <w:top w:val="nil"/>
              <w:left w:val="nil"/>
              <w:bottom w:val="single" w:sz="8" w:space="0" w:color="auto"/>
              <w:right w:val="single" w:sz="4" w:space="0" w:color="auto"/>
            </w:tcBorders>
            <w:vAlign w:val="center"/>
          </w:tcPr>
          <w:p w:rsidR="003D5DFC" w:rsidRDefault="003D5DFC">
            <w:pPr>
              <w:widowControl/>
              <w:jc w:val="left"/>
              <w:rPr>
                <w:rFonts w:ascii="宋体"/>
                <w:color w:val="000000"/>
                <w:kern w:val="0"/>
                <w:sz w:val="22"/>
                <w:szCs w:val="22"/>
              </w:rPr>
            </w:pPr>
            <w:r>
              <w:rPr>
                <w:rFonts w:ascii="宋体" w:hAnsi="宋体" w:cs="宋体"/>
                <w:color w:val="000000"/>
                <w:kern w:val="0"/>
                <w:sz w:val="22"/>
                <w:szCs w:val="22"/>
              </w:rPr>
              <w:t xml:space="preserve">  </w:t>
            </w:r>
            <w:r>
              <w:rPr>
                <w:rFonts w:ascii="宋体" w:hAnsi="宋体" w:cs="宋体" w:hint="eastAsia"/>
                <w:color w:val="000000"/>
                <w:kern w:val="0"/>
                <w:sz w:val="22"/>
                <w:szCs w:val="22"/>
              </w:rPr>
              <w:t>行政运行</w:t>
            </w:r>
          </w:p>
        </w:tc>
        <w:tc>
          <w:tcPr>
            <w:tcW w:w="2266" w:type="dxa"/>
            <w:tcBorders>
              <w:top w:val="nil"/>
              <w:left w:val="nil"/>
              <w:bottom w:val="single" w:sz="8" w:space="0" w:color="auto"/>
              <w:right w:val="single" w:sz="4" w:space="0" w:color="auto"/>
            </w:tcBorders>
            <w:vAlign w:val="center"/>
          </w:tcPr>
          <w:p w:rsidR="003D5DFC" w:rsidRDefault="003D5DFC">
            <w:pPr>
              <w:widowControl/>
              <w:jc w:val="center"/>
              <w:rPr>
                <w:rFonts w:ascii="宋体"/>
                <w:kern w:val="0"/>
                <w:sz w:val="24"/>
                <w:szCs w:val="24"/>
              </w:rPr>
            </w:pPr>
            <w:r>
              <w:rPr>
                <w:rFonts w:ascii="宋体" w:hAnsi="宋体" w:cs="宋体"/>
                <w:color w:val="000000"/>
                <w:kern w:val="0"/>
                <w:sz w:val="22"/>
                <w:szCs w:val="22"/>
              </w:rPr>
              <w:t>438.61</w:t>
            </w:r>
          </w:p>
        </w:tc>
        <w:tc>
          <w:tcPr>
            <w:tcW w:w="3854" w:type="dxa"/>
            <w:tcBorders>
              <w:top w:val="nil"/>
              <w:left w:val="nil"/>
              <w:bottom w:val="single" w:sz="8" w:space="0" w:color="auto"/>
              <w:right w:val="single" w:sz="4" w:space="0" w:color="auto"/>
            </w:tcBorders>
            <w:vAlign w:val="center"/>
          </w:tcPr>
          <w:p w:rsidR="003D5DFC" w:rsidRDefault="003D5DFC">
            <w:pPr>
              <w:widowControl/>
              <w:jc w:val="center"/>
              <w:rPr>
                <w:rFonts w:ascii="宋体"/>
                <w:kern w:val="0"/>
                <w:sz w:val="24"/>
                <w:szCs w:val="24"/>
              </w:rPr>
            </w:pPr>
            <w:r>
              <w:rPr>
                <w:rFonts w:ascii="宋体" w:hAnsi="宋体" w:cs="宋体"/>
                <w:color w:val="000000"/>
                <w:kern w:val="0"/>
                <w:sz w:val="22"/>
                <w:szCs w:val="22"/>
              </w:rPr>
              <w:t>438.61</w:t>
            </w:r>
          </w:p>
        </w:tc>
        <w:tc>
          <w:tcPr>
            <w:tcW w:w="3854" w:type="dxa"/>
            <w:tcBorders>
              <w:top w:val="nil"/>
              <w:left w:val="nil"/>
              <w:bottom w:val="single" w:sz="8" w:space="0" w:color="auto"/>
              <w:right w:val="single" w:sz="8" w:space="0" w:color="auto"/>
            </w:tcBorders>
            <w:vAlign w:val="center"/>
          </w:tcPr>
          <w:p w:rsidR="003D5DFC" w:rsidRDefault="003D5DFC">
            <w:pPr>
              <w:widowControl/>
              <w:jc w:val="center"/>
              <w:rPr>
                <w:rFonts w:ascii="宋体" w:cs="宋体"/>
                <w:kern w:val="0"/>
                <w:sz w:val="24"/>
                <w:szCs w:val="24"/>
              </w:rPr>
            </w:pPr>
            <w:r>
              <w:rPr>
                <w:rFonts w:ascii="宋体" w:cs="宋体"/>
                <w:kern w:val="0"/>
                <w:sz w:val="24"/>
                <w:szCs w:val="24"/>
              </w:rPr>
              <w:t>0.00</w:t>
            </w:r>
          </w:p>
        </w:tc>
      </w:tr>
      <w:tr w:rsidR="003D5DFC">
        <w:trPr>
          <w:trHeight w:val="739"/>
        </w:trPr>
        <w:tc>
          <w:tcPr>
            <w:tcW w:w="1101" w:type="dxa"/>
            <w:tcBorders>
              <w:top w:val="single" w:sz="4" w:space="0" w:color="auto"/>
              <w:left w:val="single" w:sz="8" w:space="0" w:color="auto"/>
              <w:bottom w:val="single" w:sz="8" w:space="0" w:color="auto"/>
              <w:right w:val="single" w:sz="4" w:space="0" w:color="auto"/>
            </w:tcBorders>
            <w:vAlign w:val="center"/>
          </w:tcPr>
          <w:p w:rsidR="003D5DFC" w:rsidRDefault="003D5DFC">
            <w:pPr>
              <w:widowControl/>
              <w:jc w:val="left"/>
              <w:rPr>
                <w:rFonts w:ascii="宋体"/>
                <w:color w:val="000000"/>
                <w:kern w:val="0"/>
                <w:sz w:val="22"/>
                <w:szCs w:val="22"/>
              </w:rPr>
            </w:pPr>
            <w:r>
              <w:rPr>
                <w:rFonts w:ascii="宋体" w:hAnsi="宋体" w:cs="宋体"/>
                <w:color w:val="000000"/>
                <w:kern w:val="0"/>
                <w:sz w:val="22"/>
                <w:szCs w:val="22"/>
              </w:rPr>
              <w:t>2150102</w:t>
            </w:r>
          </w:p>
        </w:tc>
        <w:tc>
          <w:tcPr>
            <w:tcW w:w="2808" w:type="dxa"/>
            <w:tcBorders>
              <w:top w:val="nil"/>
              <w:left w:val="nil"/>
              <w:bottom w:val="single" w:sz="8" w:space="0" w:color="auto"/>
              <w:right w:val="single" w:sz="4" w:space="0" w:color="auto"/>
            </w:tcBorders>
            <w:vAlign w:val="center"/>
          </w:tcPr>
          <w:p w:rsidR="003D5DFC" w:rsidRDefault="003D5DFC">
            <w:pPr>
              <w:widowControl/>
              <w:jc w:val="left"/>
              <w:rPr>
                <w:rFonts w:ascii="宋体"/>
                <w:color w:val="000000"/>
                <w:kern w:val="0"/>
                <w:sz w:val="22"/>
                <w:szCs w:val="22"/>
              </w:rPr>
            </w:pPr>
            <w:r>
              <w:rPr>
                <w:rFonts w:ascii="宋体" w:hAnsi="宋体" w:cs="宋体"/>
                <w:color w:val="000000"/>
                <w:kern w:val="0"/>
                <w:sz w:val="22"/>
                <w:szCs w:val="22"/>
              </w:rPr>
              <w:t xml:space="preserve">  </w:t>
            </w:r>
            <w:r>
              <w:rPr>
                <w:rFonts w:ascii="宋体" w:hAnsi="宋体" w:cs="宋体" w:hint="eastAsia"/>
                <w:color w:val="000000"/>
                <w:kern w:val="0"/>
                <w:sz w:val="22"/>
                <w:szCs w:val="22"/>
              </w:rPr>
              <w:t>一般行政管理事务</w:t>
            </w:r>
          </w:p>
        </w:tc>
        <w:tc>
          <w:tcPr>
            <w:tcW w:w="2266" w:type="dxa"/>
            <w:tcBorders>
              <w:top w:val="nil"/>
              <w:left w:val="nil"/>
              <w:bottom w:val="single" w:sz="8" w:space="0" w:color="auto"/>
              <w:right w:val="single" w:sz="4" w:space="0" w:color="auto"/>
            </w:tcBorders>
            <w:vAlign w:val="center"/>
          </w:tcPr>
          <w:p w:rsidR="003D5DFC" w:rsidRDefault="003D5DFC">
            <w:pPr>
              <w:widowControl/>
              <w:jc w:val="center"/>
              <w:rPr>
                <w:rFonts w:ascii="宋体"/>
                <w:kern w:val="0"/>
                <w:sz w:val="24"/>
                <w:szCs w:val="24"/>
              </w:rPr>
            </w:pPr>
            <w:r>
              <w:rPr>
                <w:rFonts w:ascii="宋体" w:hAnsi="宋体" w:cs="宋体"/>
                <w:color w:val="000000"/>
                <w:kern w:val="0"/>
                <w:sz w:val="22"/>
                <w:szCs w:val="22"/>
              </w:rPr>
              <w:t>28.69</w:t>
            </w:r>
          </w:p>
        </w:tc>
        <w:tc>
          <w:tcPr>
            <w:tcW w:w="3854" w:type="dxa"/>
            <w:tcBorders>
              <w:top w:val="nil"/>
              <w:left w:val="nil"/>
              <w:bottom w:val="single" w:sz="8" w:space="0" w:color="auto"/>
              <w:right w:val="single" w:sz="4" w:space="0" w:color="auto"/>
            </w:tcBorders>
            <w:vAlign w:val="center"/>
          </w:tcPr>
          <w:p w:rsidR="003D5DFC" w:rsidRDefault="003D5DFC">
            <w:pPr>
              <w:widowControl/>
              <w:jc w:val="center"/>
              <w:rPr>
                <w:rFonts w:ascii="宋体" w:cs="宋体"/>
                <w:kern w:val="0"/>
                <w:sz w:val="24"/>
                <w:szCs w:val="24"/>
              </w:rPr>
            </w:pPr>
            <w:r>
              <w:rPr>
                <w:rFonts w:ascii="宋体" w:cs="宋体"/>
                <w:kern w:val="0"/>
                <w:sz w:val="24"/>
                <w:szCs w:val="24"/>
              </w:rPr>
              <w:t>0.00</w:t>
            </w:r>
          </w:p>
        </w:tc>
        <w:tc>
          <w:tcPr>
            <w:tcW w:w="3854" w:type="dxa"/>
            <w:tcBorders>
              <w:top w:val="nil"/>
              <w:left w:val="nil"/>
              <w:bottom w:val="single" w:sz="8" w:space="0" w:color="auto"/>
              <w:right w:val="single" w:sz="8" w:space="0" w:color="auto"/>
            </w:tcBorders>
            <w:vAlign w:val="center"/>
          </w:tcPr>
          <w:p w:rsidR="003D5DFC" w:rsidRDefault="003D5DFC" w:rsidP="003D5DFC">
            <w:pPr>
              <w:widowControl/>
              <w:ind w:firstLineChars="700" w:firstLine="31680"/>
              <w:rPr>
                <w:rFonts w:ascii="宋体"/>
                <w:kern w:val="0"/>
                <w:sz w:val="24"/>
                <w:szCs w:val="24"/>
              </w:rPr>
            </w:pPr>
            <w:r>
              <w:rPr>
                <w:rFonts w:ascii="宋体" w:hAnsi="宋体" w:cs="宋体"/>
                <w:color w:val="000000"/>
                <w:kern w:val="0"/>
                <w:sz w:val="22"/>
                <w:szCs w:val="22"/>
              </w:rPr>
              <w:t>28.69</w:t>
            </w:r>
          </w:p>
        </w:tc>
      </w:tr>
    </w:tbl>
    <w:p w:rsidR="003D5DFC" w:rsidRDefault="003D5DFC">
      <w:pPr>
        <w:rPr>
          <w:rFonts w:ascii="黑体" w:eastAsia="黑体"/>
          <w:b/>
          <w:bCs/>
          <w:sz w:val="30"/>
          <w:szCs w:val="30"/>
        </w:rPr>
      </w:pPr>
    </w:p>
    <w:p w:rsidR="003D5DFC" w:rsidRPr="009207E4" w:rsidRDefault="003D5DFC" w:rsidP="00E01343">
      <w:pPr>
        <w:jc w:val="center"/>
        <w:rPr>
          <w:rFonts w:ascii="仿宋_GB2312" w:eastAsia="仿宋_GB2312" w:hAnsi="宋体"/>
          <w:b/>
          <w:bCs/>
          <w:kern w:val="0"/>
          <w:sz w:val="30"/>
          <w:szCs w:val="30"/>
        </w:rPr>
      </w:pPr>
      <w:r>
        <w:rPr>
          <w:rFonts w:ascii="仿宋_GB2312" w:eastAsia="仿宋_GB2312"/>
          <w:b/>
          <w:bCs/>
          <w:sz w:val="30"/>
          <w:szCs w:val="30"/>
        </w:rPr>
        <w:br w:type="page"/>
      </w:r>
      <w:r>
        <w:rPr>
          <w:rFonts w:ascii="仿宋_GB2312" w:eastAsia="仿宋_GB2312" w:hAnsi="宋体" w:cs="仿宋_GB2312" w:hint="eastAsia"/>
          <w:b/>
          <w:bCs/>
          <w:kern w:val="0"/>
          <w:sz w:val="30"/>
          <w:szCs w:val="30"/>
        </w:rPr>
        <w:t>般公共预算财政拨款基本支出决</w:t>
      </w:r>
      <w:r w:rsidRPr="009207E4">
        <w:rPr>
          <w:rFonts w:ascii="仿宋_GB2312" w:eastAsia="仿宋_GB2312" w:hAnsi="宋体" w:cs="仿宋_GB2312" w:hint="eastAsia"/>
          <w:b/>
          <w:bCs/>
          <w:kern w:val="0"/>
          <w:sz w:val="30"/>
          <w:szCs w:val="30"/>
        </w:rPr>
        <w:t>算表</w:t>
      </w:r>
    </w:p>
    <w:p w:rsidR="003D5DFC" w:rsidRPr="00AA271B" w:rsidRDefault="003D5DFC" w:rsidP="00E01343">
      <w:pPr>
        <w:rPr>
          <w:rFonts w:ascii="仿宋_GB2312" w:eastAsia="仿宋_GB2312"/>
        </w:rPr>
      </w:pPr>
      <w:r>
        <w:rPr>
          <w:rFonts w:ascii="黑体" w:eastAsia="黑体" w:cs="黑体"/>
          <w:b/>
          <w:bCs/>
          <w:sz w:val="30"/>
          <w:szCs w:val="30"/>
        </w:rPr>
        <w:t xml:space="preserve">                                                                                    </w:t>
      </w:r>
      <w:r>
        <w:rPr>
          <w:rFonts w:ascii="仿宋_GB2312" w:eastAsia="仿宋_GB2312" w:cs="仿宋_GB2312" w:hint="eastAsia"/>
        </w:rPr>
        <w:t>公开</w:t>
      </w:r>
      <w:r>
        <w:rPr>
          <w:rFonts w:ascii="仿宋_GB2312" w:eastAsia="仿宋_GB2312" w:cs="仿宋_GB2312"/>
        </w:rPr>
        <w:t>06</w:t>
      </w:r>
      <w:r>
        <w:rPr>
          <w:rFonts w:ascii="仿宋_GB2312" w:eastAsia="仿宋_GB2312" w:cs="仿宋_GB2312" w:hint="eastAsia"/>
        </w:rPr>
        <w:t>表</w:t>
      </w:r>
    </w:p>
    <w:p w:rsidR="003D5DFC" w:rsidRDefault="003D5DFC" w:rsidP="00E01343">
      <w:pPr>
        <w:rPr>
          <w:rFonts w:ascii="仿宋_GB2312" w:eastAsia="仿宋_GB2312" w:hAnsi="宋体"/>
          <w:kern w:val="0"/>
        </w:rPr>
      </w:pPr>
      <w:r w:rsidRPr="00B709FC">
        <w:rPr>
          <w:rFonts w:ascii="仿宋_GB2312" w:eastAsia="仿宋_GB2312" w:cs="仿宋_GB2312"/>
        </w:rPr>
        <w:t xml:space="preserve"> </w:t>
      </w:r>
      <w:r w:rsidRPr="00DC54B0">
        <w:rPr>
          <w:rFonts w:ascii="仿宋_GB2312" w:eastAsia="仿宋_GB2312" w:cs="仿宋_GB2312" w:hint="eastAsia"/>
          <w:sz w:val="22"/>
          <w:szCs w:val="22"/>
        </w:rPr>
        <w:t>部门：</w:t>
      </w:r>
      <w:r w:rsidRPr="00B709FC">
        <w:rPr>
          <w:rFonts w:ascii="黑体" w:eastAsia="黑体" w:cs="黑体"/>
          <w:sz w:val="30"/>
          <w:szCs w:val="30"/>
        </w:rPr>
        <w:t xml:space="preserve"> </w:t>
      </w:r>
      <w:r>
        <w:rPr>
          <w:rFonts w:ascii="黑体" w:eastAsia="黑体" w:cs="黑体"/>
          <w:b/>
          <w:bCs/>
          <w:sz w:val="30"/>
          <w:szCs w:val="30"/>
        </w:rPr>
        <w:t xml:space="preserve">                                                                              </w:t>
      </w:r>
      <w:r w:rsidRPr="009207E4">
        <w:rPr>
          <w:rFonts w:ascii="仿宋_GB2312" w:eastAsia="仿宋_GB2312" w:hAnsi="宋体" w:cs="仿宋_GB2312" w:hint="eastAsia"/>
          <w:kern w:val="0"/>
        </w:rPr>
        <w:t>单位：万元</w:t>
      </w:r>
    </w:p>
    <w:tbl>
      <w:tblPr>
        <w:tblW w:w="14081" w:type="dxa"/>
        <w:tblInd w:w="-13" w:type="dxa"/>
        <w:tblLook w:val="0000"/>
      </w:tblPr>
      <w:tblGrid>
        <w:gridCol w:w="766"/>
        <w:gridCol w:w="3570"/>
        <w:gridCol w:w="953"/>
        <w:gridCol w:w="865"/>
        <w:gridCol w:w="2493"/>
        <w:gridCol w:w="803"/>
        <w:gridCol w:w="766"/>
        <w:gridCol w:w="2874"/>
        <w:gridCol w:w="992"/>
      </w:tblGrid>
      <w:tr w:rsidR="003D5DFC" w:rsidRPr="00F91161" w:rsidTr="00EC61E9">
        <w:trPr>
          <w:trHeight w:val="379"/>
        </w:trPr>
        <w:tc>
          <w:tcPr>
            <w:tcW w:w="5288" w:type="dxa"/>
            <w:gridSpan w:val="3"/>
            <w:tcBorders>
              <w:top w:val="single" w:sz="8" w:space="0" w:color="000000"/>
              <w:left w:val="single" w:sz="8" w:space="0" w:color="000000"/>
              <w:bottom w:val="single" w:sz="4" w:space="0" w:color="000000"/>
              <w:right w:val="single" w:sz="4" w:space="0" w:color="000000"/>
            </w:tcBorders>
            <w:vAlign w:val="center"/>
          </w:tcPr>
          <w:p w:rsidR="003D5DFC" w:rsidRPr="00F91161" w:rsidRDefault="003D5DFC" w:rsidP="00EC61E9">
            <w:pPr>
              <w:widowControl/>
              <w:jc w:val="center"/>
              <w:rPr>
                <w:rFonts w:ascii="宋体" w:cs="宋体"/>
                <w:color w:val="000000"/>
                <w:kern w:val="0"/>
                <w:sz w:val="24"/>
                <w:szCs w:val="24"/>
              </w:rPr>
            </w:pPr>
            <w:r w:rsidRPr="00F91161">
              <w:rPr>
                <w:rFonts w:ascii="宋体" w:hAnsi="宋体" w:cs="宋体" w:hint="eastAsia"/>
                <w:color w:val="000000"/>
                <w:kern w:val="0"/>
                <w:sz w:val="24"/>
                <w:szCs w:val="24"/>
              </w:rPr>
              <w:t>人员经费</w:t>
            </w:r>
          </w:p>
        </w:tc>
        <w:tc>
          <w:tcPr>
            <w:tcW w:w="8793" w:type="dxa"/>
            <w:gridSpan w:val="6"/>
            <w:tcBorders>
              <w:top w:val="single" w:sz="8" w:space="0" w:color="000000"/>
              <w:left w:val="nil"/>
              <w:bottom w:val="single" w:sz="4" w:space="0" w:color="000000"/>
              <w:right w:val="single" w:sz="8" w:space="0" w:color="000000"/>
            </w:tcBorders>
            <w:vAlign w:val="center"/>
          </w:tcPr>
          <w:p w:rsidR="003D5DFC" w:rsidRPr="00F91161" w:rsidRDefault="003D5DFC" w:rsidP="00EC61E9">
            <w:pPr>
              <w:widowControl/>
              <w:jc w:val="center"/>
              <w:rPr>
                <w:rFonts w:ascii="宋体" w:cs="宋体"/>
                <w:color w:val="000000"/>
                <w:kern w:val="0"/>
                <w:sz w:val="24"/>
                <w:szCs w:val="24"/>
              </w:rPr>
            </w:pPr>
            <w:r w:rsidRPr="00F91161">
              <w:rPr>
                <w:rFonts w:ascii="宋体" w:hAnsi="宋体" w:cs="宋体" w:hint="eastAsia"/>
                <w:color w:val="000000"/>
                <w:kern w:val="0"/>
                <w:sz w:val="24"/>
                <w:szCs w:val="24"/>
              </w:rPr>
              <w:t>公用经费</w:t>
            </w:r>
          </w:p>
        </w:tc>
      </w:tr>
      <w:tr w:rsidR="003D5DFC" w:rsidRPr="00F91161" w:rsidTr="00EC61E9">
        <w:trPr>
          <w:trHeight w:val="320"/>
        </w:trPr>
        <w:tc>
          <w:tcPr>
            <w:tcW w:w="765" w:type="dxa"/>
            <w:vMerge w:val="restart"/>
            <w:tcBorders>
              <w:top w:val="nil"/>
              <w:left w:val="single" w:sz="8" w:space="0" w:color="000000"/>
              <w:bottom w:val="single" w:sz="4" w:space="0" w:color="000000"/>
              <w:right w:val="single" w:sz="4" w:space="0" w:color="000000"/>
            </w:tcBorders>
            <w:vAlign w:val="center"/>
          </w:tcPr>
          <w:p w:rsidR="003D5DFC" w:rsidRPr="00F91161" w:rsidRDefault="003D5DFC" w:rsidP="00EC61E9">
            <w:pPr>
              <w:widowControl/>
              <w:jc w:val="center"/>
              <w:rPr>
                <w:rFonts w:ascii="宋体" w:cs="宋体"/>
                <w:color w:val="000000"/>
                <w:kern w:val="0"/>
                <w:sz w:val="22"/>
                <w:szCs w:val="22"/>
              </w:rPr>
            </w:pPr>
            <w:r w:rsidRPr="00F91161">
              <w:rPr>
                <w:rFonts w:ascii="宋体" w:hAnsi="宋体" w:cs="宋体" w:hint="eastAsia"/>
                <w:color w:val="000000"/>
                <w:kern w:val="0"/>
                <w:sz w:val="22"/>
                <w:szCs w:val="22"/>
              </w:rPr>
              <w:t>科目编码</w:t>
            </w:r>
          </w:p>
        </w:tc>
        <w:tc>
          <w:tcPr>
            <w:tcW w:w="3570" w:type="dxa"/>
            <w:vMerge w:val="restart"/>
            <w:tcBorders>
              <w:top w:val="nil"/>
              <w:left w:val="nil"/>
              <w:bottom w:val="single" w:sz="4" w:space="0" w:color="000000"/>
              <w:right w:val="single" w:sz="4" w:space="0" w:color="000000"/>
            </w:tcBorders>
            <w:vAlign w:val="center"/>
          </w:tcPr>
          <w:p w:rsidR="003D5DFC" w:rsidRPr="00F91161" w:rsidRDefault="003D5DFC" w:rsidP="00EC61E9">
            <w:pPr>
              <w:widowControl/>
              <w:jc w:val="center"/>
              <w:rPr>
                <w:rFonts w:ascii="宋体" w:cs="宋体"/>
                <w:color w:val="000000"/>
                <w:kern w:val="0"/>
                <w:sz w:val="22"/>
                <w:szCs w:val="22"/>
              </w:rPr>
            </w:pPr>
            <w:r w:rsidRPr="00F91161">
              <w:rPr>
                <w:rFonts w:ascii="宋体" w:hAnsi="宋体" w:cs="宋体" w:hint="eastAsia"/>
                <w:color w:val="000000"/>
                <w:kern w:val="0"/>
                <w:sz w:val="22"/>
                <w:szCs w:val="22"/>
              </w:rPr>
              <w:t>科目名称</w:t>
            </w:r>
          </w:p>
        </w:tc>
        <w:tc>
          <w:tcPr>
            <w:tcW w:w="953" w:type="dxa"/>
            <w:vMerge w:val="restart"/>
            <w:tcBorders>
              <w:top w:val="nil"/>
              <w:left w:val="nil"/>
              <w:bottom w:val="single" w:sz="4" w:space="0" w:color="000000"/>
              <w:right w:val="single" w:sz="4" w:space="0" w:color="000000"/>
            </w:tcBorders>
            <w:vAlign w:val="center"/>
          </w:tcPr>
          <w:p w:rsidR="003D5DFC" w:rsidRPr="00F91161" w:rsidRDefault="003D5DFC" w:rsidP="00EC61E9">
            <w:pPr>
              <w:widowControl/>
              <w:jc w:val="center"/>
              <w:rPr>
                <w:rFonts w:ascii="宋体" w:cs="宋体"/>
                <w:color w:val="000000"/>
                <w:kern w:val="0"/>
                <w:sz w:val="22"/>
                <w:szCs w:val="22"/>
              </w:rPr>
            </w:pPr>
            <w:r w:rsidRPr="00F91161">
              <w:rPr>
                <w:rFonts w:ascii="宋体" w:hAnsi="宋体" w:cs="宋体" w:hint="eastAsia"/>
                <w:color w:val="000000"/>
                <w:kern w:val="0"/>
                <w:sz w:val="22"/>
                <w:szCs w:val="22"/>
              </w:rPr>
              <w:t>金额</w:t>
            </w:r>
          </w:p>
        </w:tc>
        <w:tc>
          <w:tcPr>
            <w:tcW w:w="865" w:type="dxa"/>
            <w:vMerge w:val="restart"/>
            <w:tcBorders>
              <w:top w:val="nil"/>
              <w:left w:val="nil"/>
              <w:bottom w:val="single" w:sz="4" w:space="0" w:color="000000"/>
              <w:right w:val="single" w:sz="4" w:space="0" w:color="000000"/>
            </w:tcBorders>
            <w:vAlign w:val="center"/>
          </w:tcPr>
          <w:p w:rsidR="003D5DFC" w:rsidRPr="00F91161" w:rsidRDefault="003D5DFC" w:rsidP="00EC61E9">
            <w:pPr>
              <w:widowControl/>
              <w:jc w:val="center"/>
              <w:rPr>
                <w:rFonts w:ascii="宋体" w:cs="宋体"/>
                <w:color w:val="000000"/>
                <w:kern w:val="0"/>
                <w:sz w:val="22"/>
                <w:szCs w:val="22"/>
              </w:rPr>
            </w:pPr>
            <w:r w:rsidRPr="00F91161">
              <w:rPr>
                <w:rFonts w:ascii="宋体" w:hAnsi="宋体" w:cs="宋体" w:hint="eastAsia"/>
                <w:color w:val="000000"/>
                <w:kern w:val="0"/>
                <w:sz w:val="22"/>
                <w:szCs w:val="22"/>
              </w:rPr>
              <w:t>科目编码</w:t>
            </w:r>
          </w:p>
        </w:tc>
        <w:tc>
          <w:tcPr>
            <w:tcW w:w="2493" w:type="dxa"/>
            <w:vMerge w:val="restart"/>
            <w:tcBorders>
              <w:top w:val="nil"/>
              <w:left w:val="nil"/>
              <w:bottom w:val="single" w:sz="4" w:space="0" w:color="000000"/>
              <w:right w:val="single" w:sz="4" w:space="0" w:color="000000"/>
            </w:tcBorders>
            <w:vAlign w:val="center"/>
          </w:tcPr>
          <w:p w:rsidR="003D5DFC" w:rsidRPr="00F91161" w:rsidRDefault="003D5DFC" w:rsidP="00EC61E9">
            <w:pPr>
              <w:widowControl/>
              <w:jc w:val="center"/>
              <w:rPr>
                <w:rFonts w:ascii="宋体" w:cs="宋体"/>
                <w:color w:val="000000"/>
                <w:kern w:val="0"/>
                <w:sz w:val="22"/>
                <w:szCs w:val="22"/>
              </w:rPr>
            </w:pPr>
            <w:r w:rsidRPr="00F91161">
              <w:rPr>
                <w:rFonts w:ascii="宋体" w:hAnsi="宋体" w:cs="宋体" w:hint="eastAsia"/>
                <w:color w:val="000000"/>
                <w:kern w:val="0"/>
                <w:sz w:val="22"/>
                <w:szCs w:val="22"/>
              </w:rPr>
              <w:t>科目名称</w:t>
            </w:r>
          </w:p>
        </w:tc>
        <w:tc>
          <w:tcPr>
            <w:tcW w:w="803" w:type="dxa"/>
            <w:vMerge w:val="restart"/>
            <w:tcBorders>
              <w:top w:val="nil"/>
              <w:left w:val="nil"/>
              <w:bottom w:val="single" w:sz="4" w:space="0" w:color="000000"/>
              <w:right w:val="single" w:sz="4" w:space="0" w:color="000000"/>
            </w:tcBorders>
            <w:vAlign w:val="center"/>
          </w:tcPr>
          <w:p w:rsidR="003D5DFC" w:rsidRPr="00F91161" w:rsidRDefault="003D5DFC" w:rsidP="00EC61E9">
            <w:pPr>
              <w:widowControl/>
              <w:jc w:val="center"/>
              <w:rPr>
                <w:rFonts w:ascii="宋体" w:cs="宋体"/>
                <w:color w:val="000000"/>
                <w:kern w:val="0"/>
                <w:sz w:val="22"/>
                <w:szCs w:val="22"/>
              </w:rPr>
            </w:pPr>
            <w:r w:rsidRPr="00F91161">
              <w:rPr>
                <w:rFonts w:ascii="宋体" w:hAnsi="宋体" w:cs="宋体" w:hint="eastAsia"/>
                <w:color w:val="000000"/>
                <w:kern w:val="0"/>
                <w:sz w:val="22"/>
                <w:szCs w:val="22"/>
              </w:rPr>
              <w:t>金额</w:t>
            </w:r>
          </w:p>
        </w:tc>
        <w:tc>
          <w:tcPr>
            <w:tcW w:w="766" w:type="dxa"/>
            <w:vMerge w:val="restart"/>
            <w:tcBorders>
              <w:top w:val="nil"/>
              <w:left w:val="nil"/>
              <w:bottom w:val="single" w:sz="4" w:space="0" w:color="000000"/>
              <w:right w:val="single" w:sz="4" w:space="0" w:color="000000"/>
            </w:tcBorders>
            <w:vAlign w:val="center"/>
          </w:tcPr>
          <w:p w:rsidR="003D5DFC" w:rsidRPr="00F91161" w:rsidRDefault="003D5DFC" w:rsidP="00EC61E9">
            <w:pPr>
              <w:widowControl/>
              <w:jc w:val="center"/>
              <w:rPr>
                <w:rFonts w:ascii="宋体" w:cs="宋体"/>
                <w:color w:val="000000"/>
                <w:kern w:val="0"/>
                <w:sz w:val="22"/>
                <w:szCs w:val="22"/>
              </w:rPr>
            </w:pPr>
            <w:r w:rsidRPr="00F91161">
              <w:rPr>
                <w:rFonts w:ascii="宋体" w:hAnsi="宋体" w:cs="宋体" w:hint="eastAsia"/>
                <w:color w:val="000000"/>
                <w:kern w:val="0"/>
                <w:sz w:val="22"/>
                <w:szCs w:val="22"/>
              </w:rPr>
              <w:t>科目编码</w:t>
            </w:r>
          </w:p>
        </w:tc>
        <w:tc>
          <w:tcPr>
            <w:tcW w:w="2874" w:type="dxa"/>
            <w:vMerge w:val="restart"/>
            <w:tcBorders>
              <w:top w:val="nil"/>
              <w:left w:val="nil"/>
              <w:bottom w:val="single" w:sz="4" w:space="0" w:color="000000"/>
              <w:right w:val="single" w:sz="4" w:space="0" w:color="000000"/>
            </w:tcBorders>
            <w:vAlign w:val="center"/>
          </w:tcPr>
          <w:p w:rsidR="003D5DFC" w:rsidRPr="00F91161" w:rsidRDefault="003D5DFC" w:rsidP="00EC61E9">
            <w:pPr>
              <w:widowControl/>
              <w:jc w:val="center"/>
              <w:rPr>
                <w:rFonts w:ascii="宋体" w:cs="宋体"/>
                <w:color w:val="000000"/>
                <w:kern w:val="0"/>
                <w:sz w:val="22"/>
                <w:szCs w:val="22"/>
              </w:rPr>
            </w:pPr>
            <w:r w:rsidRPr="00F91161">
              <w:rPr>
                <w:rFonts w:ascii="宋体" w:hAnsi="宋体" w:cs="宋体" w:hint="eastAsia"/>
                <w:color w:val="000000"/>
                <w:kern w:val="0"/>
                <w:sz w:val="22"/>
                <w:szCs w:val="22"/>
              </w:rPr>
              <w:t>科目名称</w:t>
            </w:r>
          </w:p>
        </w:tc>
        <w:tc>
          <w:tcPr>
            <w:tcW w:w="992" w:type="dxa"/>
            <w:vMerge w:val="restart"/>
            <w:tcBorders>
              <w:top w:val="nil"/>
              <w:left w:val="nil"/>
              <w:bottom w:val="single" w:sz="4" w:space="0" w:color="000000"/>
              <w:right w:val="single" w:sz="8" w:space="0" w:color="000000"/>
            </w:tcBorders>
            <w:vAlign w:val="center"/>
          </w:tcPr>
          <w:p w:rsidR="003D5DFC" w:rsidRPr="00F91161" w:rsidRDefault="003D5DFC" w:rsidP="00EC61E9">
            <w:pPr>
              <w:widowControl/>
              <w:jc w:val="center"/>
              <w:rPr>
                <w:rFonts w:ascii="宋体" w:cs="宋体"/>
                <w:color w:val="000000"/>
                <w:kern w:val="0"/>
                <w:sz w:val="22"/>
                <w:szCs w:val="22"/>
              </w:rPr>
            </w:pPr>
            <w:r w:rsidRPr="00F91161">
              <w:rPr>
                <w:rFonts w:ascii="宋体" w:hAnsi="宋体" w:cs="宋体" w:hint="eastAsia"/>
                <w:color w:val="000000"/>
                <w:kern w:val="0"/>
                <w:sz w:val="22"/>
                <w:szCs w:val="22"/>
              </w:rPr>
              <w:t>金额</w:t>
            </w:r>
          </w:p>
        </w:tc>
      </w:tr>
      <w:tr w:rsidR="003D5DFC" w:rsidRPr="00F91161" w:rsidTr="00EC61E9">
        <w:trPr>
          <w:trHeight w:val="320"/>
        </w:trPr>
        <w:tc>
          <w:tcPr>
            <w:tcW w:w="765" w:type="dxa"/>
            <w:vMerge/>
            <w:tcBorders>
              <w:top w:val="nil"/>
              <w:left w:val="single" w:sz="8" w:space="0" w:color="000000"/>
              <w:bottom w:val="single" w:sz="4" w:space="0" w:color="000000"/>
              <w:right w:val="single" w:sz="4" w:space="0" w:color="000000"/>
            </w:tcBorders>
            <w:vAlign w:val="center"/>
          </w:tcPr>
          <w:p w:rsidR="003D5DFC" w:rsidRPr="00F91161" w:rsidRDefault="003D5DFC" w:rsidP="00EC61E9">
            <w:pPr>
              <w:widowControl/>
              <w:jc w:val="left"/>
              <w:rPr>
                <w:rFonts w:ascii="宋体" w:cs="宋体"/>
                <w:color w:val="000000"/>
                <w:kern w:val="0"/>
                <w:sz w:val="22"/>
                <w:szCs w:val="22"/>
              </w:rPr>
            </w:pPr>
          </w:p>
        </w:tc>
        <w:tc>
          <w:tcPr>
            <w:tcW w:w="3570" w:type="dxa"/>
            <w:vMerge/>
            <w:tcBorders>
              <w:top w:val="nil"/>
              <w:left w:val="nil"/>
              <w:bottom w:val="single" w:sz="4" w:space="0" w:color="000000"/>
              <w:right w:val="single" w:sz="4" w:space="0" w:color="000000"/>
            </w:tcBorders>
            <w:vAlign w:val="center"/>
          </w:tcPr>
          <w:p w:rsidR="003D5DFC" w:rsidRPr="00F91161" w:rsidRDefault="003D5DFC" w:rsidP="00EC61E9">
            <w:pPr>
              <w:widowControl/>
              <w:jc w:val="left"/>
              <w:rPr>
                <w:rFonts w:ascii="宋体" w:cs="宋体"/>
                <w:color w:val="000000"/>
                <w:kern w:val="0"/>
                <w:sz w:val="22"/>
                <w:szCs w:val="22"/>
              </w:rPr>
            </w:pPr>
          </w:p>
        </w:tc>
        <w:tc>
          <w:tcPr>
            <w:tcW w:w="953" w:type="dxa"/>
            <w:vMerge/>
            <w:tcBorders>
              <w:top w:val="nil"/>
              <w:left w:val="nil"/>
              <w:bottom w:val="single" w:sz="4" w:space="0" w:color="000000"/>
              <w:right w:val="single" w:sz="4" w:space="0" w:color="000000"/>
            </w:tcBorders>
            <w:vAlign w:val="center"/>
          </w:tcPr>
          <w:p w:rsidR="003D5DFC" w:rsidRPr="00F91161" w:rsidRDefault="003D5DFC" w:rsidP="00EC61E9">
            <w:pPr>
              <w:widowControl/>
              <w:jc w:val="left"/>
              <w:rPr>
                <w:rFonts w:ascii="宋体" w:cs="宋体"/>
                <w:color w:val="000000"/>
                <w:kern w:val="0"/>
                <w:sz w:val="22"/>
                <w:szCs w:val="22"/>
              </w:rPr>
            </w:pPr>
          </w:p>
        </w:tc>
        <w:tc>
          <w:tcPr>
            <w:tcW w:w="865" w:type="dxa"/>
            <w:vMerge/>
            <w:tcBorders>
              <w:top w:val="nil"/>
              <w:left w:val="nil"/>
              <w:bottom w:val="single" w:sz="4" w:space="0" w:color="000000"/>
              <w:right w:val="single" w:sz="4" w:space="0" w:color="000000"/>
            </w:tcBorders>
            <w:vAlign w:val="center"/>
          </w:tcPr>
          <w:p w:rsidR="003D5DFC" w:rsidRPr="00F91161" w:rsidRDefault="003D5DFC" w:rsidP="00EC61E9">
            <w:pPr>
              <w:widowControl/>
              <w:jc w:val="left"/>
              <w:rPr>
                <w:rFonts w:ascii="宋体" w:cs="宋体"/>
                <w:color w:val="000000"/>
                <w:kern w:val="0"/>
                <w:sz w:val="22"/>
                <w:szCs w:val="22"/>
              </w:rPr>
            </w:pPr>
          </w:p>
        </w:tc>
        <w:tc>
          <w:tcPr>
            <w:tcW w:w="2493" w:type="dxa"/>
            <w:vMerge/>
            <w:tcBorders>
              <w:top w:val="nil"/>
              <w:left w:val="nil"/>
              <w:bottom w:val="single" w:sz="4" w:space="0" w:color="000000"/>
              <w:right w:val="single" w:sz="4" w:space="0" w:color="000000"/>
            </w:tcBorders>
            <w:vAlign w:val="center"/>
          </w:tcPr>
          <w:p w:rsidR="003D5DFC" w:rsidRPr="00F91161" w:rsidRDefault="003D5DFC" w:rsidP="00EC61E9">
            <w:pPr>
              <w:widowControl/>
              <w:jc w:val="left"/>
              <w:rPr>
                <w:rFonts w:ascii="宋体" w:cs="宋体"/>
                <w:color w:val="000000"/>
                <w:kern w:val="0"/>
                <w:sz w:val="22"/>
                <w:szCs w:val="22"/>
              </w:rPr>
            </w:pPr>
          </w:p>
        </w:tc>
        <w:tc>
          <w:tcPr>
            <w:tcW w:w="803" w:type="dxa"/>
            <w:vMerge/>
            <w:tcBorders>
              <w:top w:val="nil"/>
              <w:left w:val="nil"/>
              <w:bottom w:val="single" w:sz="4" w:space="0" w:color="000000"/>
              <w:right w:val="single" w:sz="4" w:space="0" w:color="000000"/>
            </w:tcBorders>
            <w:vAlign w:val="center"/>
          </w:tcPr>
          <w:p w:rsidR="003D5DFC" w:rsidRPr="00F91161" w:rsidRDefault="003D5DFC" w:rsidP="00EC61E9">
            <w:pPr>
              <w:widowControl/>
              <w:jc w:val="left"/>
              <w:rPr>
                <w:rFonts w:ascii="宋体" w:cs="宋体"/>
                <w:color w:val="000000"/>
                <w:kern w:val="0"/>
                <w:sz w:val="22"/>
                <w:szCs w:val="22"/>
              </w:rPr>
            </w:pPr>
          </w:p>
        </w:tc>
        <w:tc>
          <w:tcPr>
            <w:tcW w:w="766" w:type="dxa"/>
            <w:vMerge/>
            <w:tcBorders>
              <w:top w:val="nil"/>
              <w:left w:val="nil"/>
              <w:bottom w:val="single" w:sz="4" w:space="0" w:color="000000"/>
              <w:right w:val="single" w:sz="4" w:space="0" w:color="000000"/>
            </w:tcBorders>
            <w:vAlign w:val="center"/>
          </w:tcPr>
          <w:p w:rsidR="003D5DFC" w:rsidRPr="00F91161" w:rsidRDefault="003D5DFC" w:rsidP="00EC61E9">
            <w:pPr>
              <w:widowControl/>
              <w:jc w:val="left"/>
              <w:rPr>
                <w:rFonts w:ascii="宋体" w:cs="宋体"/>
                <w:color w:val="000000"/>
                <w:kern w:val="0"/>
                <w:sz w:val="22"/>
                <w:szCs w:val="22"/>
              </w:rPr>
            </w:pPr>
          </w:p>
        </w:tc>
        <w:tc>
          <w:tcPr>
            <w:tcW w:w="2874" w:type="dxa"/>
            <w:vMerge/>
            <w:tcBorders>
              <w:top w:val="nil"/>
              <w:left w:val="nil"/>
              <w:bottom w:val="single" w:sz="4" w:space="0" w:color="000000"/>
              <w:right w:val="single" w:sz="4" w:space="0" w:color="000000"/>
            </w:tcBorders>
            <w:vAlign w:val="center"/>
          </w:tcPr>
          <w:p w:rsidR="003D5DFC" w:rsidRPr="00F91161" w:rsidRDefault="003D5DFC" w:rsidP="00EC61E9">
            <w:pPr>
              <w:widowControl/>
              <w:jc w:val="left"/>
              <w:rPr>
                <w:rFonts w:ascii="宋体" w:cs="宋体"/>
                <w:color w:val="000000"/>
                <w:kern w:val="0"/>
                <w:sz w:val="22"/>
                <w:szCs w:val="22"/>
              </w:rPr>
            </w:pPr>
          </w:p>
        </w:tc>
        <w:tc>
          <w:tcPr>
            <w:tcW w:w="992" w:type="dxa"/>
            <w:vMerge/>
            <w:tcBorders>
              <w:top w:val="nil"/>
              <w:left w:val="nil"/>
              <w:bottom w:val="single" w:sz="4" w:space="0" w:color="000000"/>
              <w:right w:val="single" w:sz="8" w:space="0" w:color="000000"/>
            </w:tcBorders>
            <w:vAlign w:val="center"/>
          </w:tcPr>
          <w:p w:rsidR="003D5DFC" w:rsidRPr="00F91161" w:rsidRDefault="003D5DFC" w:rsidP="00EC61E9">
            <w:pPr>
              <w:widowControl/>
              <w:jc w:val="left"/>
              <w:rPr>
                <w:rFonts w:ascii="宋体" w:cs="宋体"/>
                <w:color w:val="000000"/>
                <w:kern w:val="0"/>
                <w:sz w:val="22"/>
                <w:szCs w:val="22"/>
              </w:rPr>
            </w:pPr>
          </w:p>
        </w:tc>
      </w:tr>
      <w:tr w:rsidR="003D5DFC" w:rsidRPr="00F91161" w:rsidTr="00EC61E9">
        <w:trPr>
          <w:trHeight w:val="465"/>
        </w:trPr>
        <w:tc>
          <w:tcPr>
            <w:tcW w:w="765" w:type="dxa"/>
            <w:tcBorders>
              <w:top w:val="nil"/>
              <w:left w:val="single" w:sz="8" w:space="0" w:color="000000"/>
              <w:bottom w:val="single" w:sz="4" w:space="0" w:color="000000"/>
              <w:right w:val="single" w:sz="4" w:space="0" w:color="000000"/>
            </w:tcBorders>
            <w:noWrap/>
          </w:tcPr>
          <w:p w:rsidR="003D5DFC" w:rsidRPr="00FF68E5" w:rsidRDefault="003D5DFC" w:rsidP="00EC61E9">
            <w:pPr>
              <w:widowControl/>
              <w:rPr>
                <w:rFonts w:ascii="宋体" w:cs="宋体"/>
                <w:b/>
                <w:bCs/>
                <w:color w:val="000000"/>
                <w:kern w:val="0"/>
                <w:sz w:val="22"/>
                <w:szCs w:val="22"/>
              </w:rPr>
            </w:pPr>
            <w:r w:rsidRPr="00FF68E5">
              <w:rPr>
                <w:rFonts w:ascii="宋体" w:hAnsi="宋体" w:cs="宋体"/>
                <w:b/>
                <w:bCs/>
                <w:color w:val="000000"/>
                <w:kern w:val="0"/>
                <w:sz w:val="22"/>
                <w:szCs w:val="22"/>
              </w:rPr>
              <w:t>301</w:t>
            </w:r>
          </w:p>
        </w:tc>
        <w:tc>
          <w:tcPr>
            <w:tcW w:w="3570" w:type="dxa"/>
            <w:tcBorders>
              <w:top w:val="nil"/>
              <w:left w:val="nil"/>
              <w:bottom w:val="single" w:sz="4" w:space="0" w:color="000000"/>
              <w:right w:val="single" w:sz="4" w:space="0" w:color="000000"/>
            </w:tcBorders>
            <w:noWrap/>
            <w:vAlign w:val="center"/>
          </w:tcPr>
          <w:p w:rsidR="003D5DFC" w:rsidRPr="00FF68E5" w:rsidRDefault="003D5DFC" w:rsidP="00EC61E9">
            <w:pPr>
              <w:widowControl/>
              <w:jc w:val="left"/>
              <w:rPr>
                <w:rFonts w:ascii="宋体" w:cs="宋体"/>
                <w:b/>
                <w:bCs/>
                <w:color w:val="000000"/>
                <w:kern w:val="0"/>
                <w:sz w:val="22"/>
                <w:szCs w:val="22"/>
              </w:rPr>
            </w:pPr>
            <w:r w:rsidRPr="00FF68E5">
              <w:rPr>
                <w:rFonts w:ascii="宋体" w:hAnsi="宋体" w:cs="宋体" w:hint="eastAsia"/>
                <w:b/>
                <w:bCs/>
                <w:color w:val="000000"/>
                <w:kern w:val="0"/>
                <w:sz w:val="22"/>
                <w:szCs w:val="22"/>
              </w:rPr>
              <w:t>工资福利支出</w:t>
            </w:r>
          </w:p>
        </w:tc>
        <w:tc>
          <w:tcPr>
            <w:tcW w:w="95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right"/>
              <w:rPr>
                <w:rFonts w:ascii="宋体" w:cs="宋体"/>
                <w:color w:val="000000"/>
                <w:kern w:val="0"/>
                <w:sz w:val="22"/>
                <w:szCs w:val="22"/>
              </w:rPr>
            </w:pPr>
            <w:r>
              <w:rPr>
                <w:rFonts w:ascii="宋体" w:hAnsi="宋体" w:cs="宋体"/>
                <w:color w:val="000000"/>
                <w:kern w:val="0"/>
                <w:sz w:val="22"/>
                <w:szCs w:val="22"/>
              </w:rPr>
              <w:t>320.78</w:t>
            </w:r>
          </w:p>
        </w:tc>
        <w:tc>
          <w:tcPr>
            <w:tcW w:w="865" w:type="dxa"/>
            <w:tcBorders>
              <w:top w:val="nil"/>
              <w:left w:val="nil"/>
              <w:bottom w:val="single" w:sz="4" w:space="0" w:color="000000"/>
              <w:right w:val="single" w:sz="4" w:space="0" w:color="000000"/>
            </w:tcBorders>
            <w:noWrap/>
            <w:vAlign w:val="center"/>
          </w:tcPr>
          <w:p w:rsidR="003D5DFC" w:rsidRPr="00FF68E5" w:rsidRDefault="003D5DFC" w:rsidP="00EC61E9">
            <w:pPr>
              <w:widowControl/>
              <w:jc w:val="left"/>
              <w:rPr>
                <w:rFonts w:ascii="宋体" w:cs="宋体"/>
                <w:b/>
                <w:bCs/>
                <w:color w:val="000000"/>
                <w:kern w:val="0"/>
                <w:sz w:val="22"/>
                <w:szCs w:val="22"/>
              </w:rPr>
            </w:pPr>
            <w:r w:rsidRPr="00FF68E5">
              <w:rPr>
                <w:rFonts w:ascii="宋体" w:hAnsi="宋体" w:cs="宋体"/>
                <w:b/>
                <w:bCs/>
                <w:color w:val="000000"/>
                <w:kern w:val="0"/>
                <w:sz w:val="22"/>
                <w:szCs w:val="22"/>
              </w:rPr>
              <w:t>302</w:t>
            </w:r>
          </w:p>
        </w:tc>
        <w:tc>
          <w:tcPr>
            <w:tcW w:w="2493" w:type="dxa"/>
            <w:tcBorders>
              <w:top w:val="nil"/>
              <w:left w:val="nil"/>
              <w:bottom w:val="single" w:sz="4" w:space="0" w:color="000000"/>
              <w:right w:val="single" w:sz="4" w:space="0" w:color="000000"/>
            </w:tcBorders>
            <w:noWrap/>
            <w:vAlign w:val="center"/>
          </w:tcPr>
          <w:p w:rsidR="003D5DFC" w:rsidRPr="00FF68E5" w:rsidRDefault="003D5DFC" w:rsidP="00EC61E9">
            <w:pPr>
              <w:widowControl/>
              <w:jc w:val="left"/>
              <w:rPr>
                <w:rFonts w:ascii="宋体" w:cs="宋体"/>
                <w:b/>
                <w:bCs/>
                <w:color w:val="000000"/>
                <w:kern w:val="0"/>
                <w:sz w:val="22"/>
                <w:szCs w:val="22"/>
              </w:rPr>
            </w:pPr>
            <w:r w:rsidRPr="00FF68E5">
              <w:rPr>
                <w:rFonts w:ascii="宋体" w:hAnsi="宋体" w:cs="宋体" w:hint="eastAsia"/>
                <w:b/>
                <w:bCs/>
                <w:color w:val="000000"/>
                <w:kern w:val="0"/>
                <w:sz w:val="22"/>
                <w:szCs w:val="22"/>
              </w:rPr>
              <w:t>商品和服务支出</w:t>
            </w:r>
          </w:p>
        </w:tc>
        <w:tc>
          <w:tcPr>
            <w:tcW w:w="80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right"/>
              <w:rPr>
                <w:rFonts w:ascii="宋体" w:cs="宋体"/>
                <w:color w:val="000000"/>
                <w:kern w:val="0"/>
                <w:sz w:val="22"/>
                <w:szCs w:val="22"/>
              </w:rPr>
            </w:pPr>
            <w:r>
              <w:rPr>
                <w:rFonts w:ascii="宋体" w:hAnsi="宋体" w:cs="宋体"/>
                <w:color w:val="000000"/>
                <w:kern w:val="0"/>
                <w:sz w:val="22"/>
                <w:szCs w:val="22"/>
              </w:rPr>
              <w:t>24.88</w:t>
            </w:r>
          </w:p>
        </w:tc>
        <w:tc>
          <w:tcPr>
            <w:tcW w:w="766" w:type="dxa"/>
            <w:tcBorders>
              <w:top w:val="nil"/>
              <w:left w:val="nil"/>
              <w:bottom w:val="single" w:sz="4" w:space="0" w:color="000000"/>
              <w:right w:val="single" w:sz="4" w:space="0" w:color="000000"/>
            </w:tcBorders>
            <w:noWrap/>
            <w:vAlign w:val="center"/>
          </w:tcPr>
          <w:p w:rsidR="003D5DFC" w:rsidRPr="00FF68E5" w:rsidRDefault="003D5DFC" w:rsidP="00EC61E9">
            <w:pPr>
              <w:widowControl/>
              <w:jc w:val="left"/>
              <w:rPr>
                <w:rFonts w:ascii="宋体" w:cs="宋体"/>
                <w:b/>
                <w:bCs/>
                <w:color w:val="000000"/>
                <w:kern w:val="0"/>
                <w:sz w:val="22"/>
                <w:szCs w:val="22"/>
              </w:rPr>
            </w:pPr>
            <w:r w:rsidRPr="00FF68E5">
              <w:rPr>
                <w:rFonts w:ascii="宋体" w:hAnsi="宋体" w:cs="宋体"/>
                <w:b/>
                <w:bCs/>
                <w:color w:val="000000"/>
                <w:kern w:val="0"/>
                <w:sz w:val="22"/>
                <w:szCs w:val="22"/>
              </w:rPr>
              <w:t>310</w:t>
            </w:r>
          </w:p>
        </w:tc>
        <w:tc>
          <w:tcPr>
            <w:tcW w:w="2874" w:type="dxa"/>
            <w:tcBorders>
              <w:top w:val="nil"/>
              <w:left w:val="nil"/>
              <w:bottom w:val="single" w:sz="4" w:space="0" w:color="000000"/>
              <w:right w:val="single" w:sz="4" w:space="0" w:color="000000"/>
            </w:tcBorders>
            <w:noWrap/>
            <w:vAlign w:val="center"/>
          </w:tcPr>
          <w:p w:rsidR="003D5DFC" w:rsidRPr="00FF68E5" w:rsidRDefault="003D5DFC" w:rsidP="00EC61E9">
            <w:pPr>
              <w:widowControl/>
              <w:jc w:val="left"/>
              <w:rPr>
                <w:rFonts w:ascii="宋体" w:cs="宋体"/>
                <w:b/>
                <w:bCs/>
                <w:color w:val="000000"/>
                <w:kern w:val="0"/>
                <w:sz w:val="22"/>
                <w:szCs w:val="22"/>
              </w:rPr>
            </w:pPr>
            <w:r w:rsidRPr="00FF68E5">
              <w:rPr>
                <w:rFonts w:ascii="宋体" w:hAnsi="宋体" w:cs="宋体" w:hint="eastAsia"/>
                <w:b/>
                <w:bCs/>
                <w:color w:val="000000"/>
                <w:kern w:val="0"/>
                <w:sz w:val="22"/>
                <w:szCs w:val="22"/>
              </w:rPr>
              <w:t>其他资本性支出</w:t>
            </w:r>
          </w:p>
        </w:tc>
        <w:tc>
          <w:tcPr>
            <w:tcW w:w="992" w:type="dxa"/>
            <w:tcBorders>
              <w:top w:val="nil"/>
              <w:left w:val="nil"/>
              <w:bottom w:val="single" w:sz="4" w:space="0" w:color="000000"/>
              <w:right w:val="single" w:sz="8" w:space="0" w:color="000000"/>
            </w:tcBorders>
            <w:noWrap/>
            <w:vAlign w:val="center"/>
          </w:tcPr>
          <w:p w:rsidR="003D5DFC" w:rsidRPr="00F91161" w:rsidRDefault="003D5DFC" w:rsidP="00EC61E9">
            <w:pPr>
              <w:widowControl/>
              <w:jc w:val="right"/>
              <w:rPr>
                <w:rFonts w:ascii="宋体" w:cs="宋体"/>
                <w:color w:val="000000"/>
                <w:kern w:val="0"/>
                <w:sz w:val="22"/>
                <w:szCs w:val="22"/>
              </w:rPr>
            </w:pPr>
            <w:r w:rsidRPr="00F91161">
              <w:rPr>
                <w:rFonts w:ascii="宋体" w:hAnsi="宋体" w:cs="宋体" w:hint="eastAsia"/>
                <w:color w:val="000000"/>
                <w:kern w:val="0"/>
                <w:sz w:val="22"/>
                <w:szCs w:val="22"/>
              </w:rPr>
              <w:t xml:space="preserve">　</w:t>
            </w:r>
          </w:p>
        </w:tc>
      </w:tr>
      <w:tr w:rsidR="003D5DFC" w:rsidRPr="00F91161" w:rsidTr="00EC61E9">
        <w:trPr>
          <w:trHeight w:val="465"/>
        </w:trPr>
        <w:tc>
          <w:tcPr>
            <w:tcW w:w="765" w:type="dxa"/>
            <w:tcBorders>
              <w:top w:val="nil"/>
              <w:left w:val="single" w:sz="8" w:space="0" w:color="000000"/>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30101</w:t>
            </w:r>
          </w:p>
        </w:tc>
        <w:tc>
          <w:tcPr>
            <w:tcW w:w="3570"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基本工资</w:t>
            </w:r>
          </w:p>
        </w:tc>
        <w:tc>
          <w:tcPr>
            <w:tcW w:w="95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right"/>
              <w:rPr>
                <w:rFonts w:ascii="宋体" w:cs="宋体"/>
                <w:color w:val="000000"/>
                <w:kern w:val="0"/>
                <w:sz w:val="22"/>
                <w:szCs w:val="22"/>
              </w:rPr>
            </w:pPr>
            <w:r>
              <w:rPr>
                <w:rFonts w:ascii="宋体" w:hAnsi="宋体" w:cs="宋体"/>
                <w:color w:val="000000"/>
                <w:kern w:val="0"/>
                <w:sz w:val="22"/>
                <w:szCs w:val="22"/>
              </w:rPr>
              <w:t>136.97</w:t>
            </w:r>
          </w:p>
        </w:tc>
        <w:tc>
          <w:tcPr>
            <w:tcW w:w="865"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30201</w:t>
            </w:r>
          </w:p>
        </w:tc>
        <w:tc>
          <w:tcPr>
            <w:tcW w:w="249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办公费</w:t>
            </w:r>
          </w:p>
        </w:tc>
        <w:tc>
          <w:tcPr>
            <w:tcW w:w="80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right"/>
              <w:rPr>
                <w:rFonts w:ascii="宋体" w:cs="宋体"/>
                <w:color w:val="000000"/>
                <w:kern w:val="0"/>
                <w:sz w:val="22"/>
                <w:szCs w:val="22"/>
              </w:rPr>
            </w:pPr>
            <w:r>
              <w:rPr>
                <w:rFonts w:ascii="宋体" w:hAnsi="宋体" w:cs="宋体"/>
                <w:color w:val="000000"/>
                <w:kern w:val="0"/>
                <w:sz w:val="22"/>
                <w:szCs w:val="22"/>
              </w:rPr>
              <w:t>6.44</w:t>
            </w:r>
          </w:p>
        </w:tc>
        <w:tc>
          <w:tcPr>
            <w:tcW w:w="766"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31001</w:t>
            </w:r>
          </w:p>
        </w:tc>
        <w:tc>
          <w:tcPr>
            <w:tcW w:w="2874"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房屋建筑物购建</w:t>
            </w:r>
          </w:p>
        </w:tc>
        <w:tc>
          <w:tcPr>
            <w:tcW w:w="992" w:type="dxa"/>
            <w:tcBorders>
              <w:top w:val="nil"/>
              <w:left w:val="nil"/>
              <w:bottom w:val="single" w:sz="4" w:space="0" w:color="000000"/>
              <w:right w:val="single" w:sz="8" w:space="0" w:color="000000"/>
            </w:tcBorders>
            <w:noWrap/>
            <w:vAlign w:val="center"/>
          </w:tcPr>
          <w:p w:rsidR="003D5DFC" w:rsidRPr="00F91161" w:rsidRDefault="003D5DFC" w:rsidP="00EC61E9">
            <w:pPr>
              <w:widowControl/>
              <w:jc w:val="right"/>
              <w:rPr>
                <w:rFonts w:ascii="宋体" w:cs="宋体"/>
                <w:color w:val="000000"/>
                <w:kern w:val="0"/>
                <w:sz w:val="22"/>
                <w:szCs w:val="22"/>
              </w:rPr>
            </w:pPr>
            <w:r w:rsidRPr="00F91161">
              <w:rPr>
                <w:rFonts w:ascii="宋体" w:hAnsi="宋体" w:cs="宋体" w:hint="eastAsia"/>
                <w:color w:val="000000"/>
                <w:kern w:val="0"/>
                <w:sz w:val="22"/>
                <w:szCs w:val="22"/>
              </w:rPr>
              <w:t xml:space="preserve">　</w:t>
            </w:r>
          </w:p>
        </w:tc>
      </w:tr>
      <w:tr w:rsidR="003D5DFC" w:rsidRPr="00F91161" w:rsidTr="00EC61E9">
        <w:trPr>
          <w:trHeight w:val="465"/>
        </w:trPr>
        <w:tc>
          <w:tcPr>
            <w:tcW w:w="765" w:type="dxa"/>
            <w:tcBorders>
              <w:top w:val="nil"/>
              <w:left w:val="single" w:sz="8" w:space="0" w:color="000000"/>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30102</w:t>
            </w:r>
          </w:p>
        </w:tc>
        <w:tc>
          <w:tcPr>
            <w:tcW w:w="3570"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津贴补贴</w:t>
            </w:r>
          </w:p>
        </w:tc>
        <w:tc>
          <w:tcPr>
            <w:tcW w:w="95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right"/>
              <w:rPr>
                <w:rFonts w:ascii="宋体" w:cs="宋体"/>
                <w:color w:val="000000"/>
                <w:kern w:val="0"/>
                <w:sz w:val="22"/>
                <w:szCs w:val="22"/>
              </w:rPr>
            </w:pPr>
            <w:r>
              <w:rPr>
                <w:rFonts w:ascii="宋体" w:hAnsi="宋体" w:cs="宋体"/>
                <w:color w:val="000000"/>
                <w:kern w:val="0"/>
                <w:sz w:val="22"/>
                <w:szCs w:val="22"/>
              </w:rPr>
              <w:t>173.28</w:t>
            </w:r>
          </w:p>
        </w:tc>
        <w:tc>
          <w:tcPr>
            <w:tcW w:w="865"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30202</w:t>
            </w:r>
          </w:p>
        </w:tc>
        <w:tc>
          <w:tcPr>
            <w:tcW w:w="249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印刷费</w:t>
            </w:r>
          </w:p>
        </w:tc>
        <w:tc>
          <w:tcPr>
            <w:tcW w:w="80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right"/>
              <w:rPr>
                <w:rFonts w:ascii="宋体" w:cs="宋体"/>
                <w:color w:val="000000"/>
                <w:kern w:val="0"/>
                <w:sz w:val="22"/>
                <w:szCs w:val="22"/>
              </w:rPr>
            </w:pPr>
          </w:p>
        </w:tc>
        <w:tc>
          <w:tcPr>
            <w:tcW w:w="766"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31002</w:t>
            </w:r>
          </w:p>
        </w:tc>
        <w:tc>
          <w:tcPr>
            <w:tcW w:w="2874"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办公设备购置</w:t>
            </w:r>
          </w:p>
        </w:tc>
        <w:tc>
          <w:tcPr>
            <w:tcW w:w="992" w:type="dxa"/>
            <w:tcBorders>
              <w:top w:val="nil"/>
              <w:left w:val="nil"/>
              <w:bottom w:val="single" w:sz="4" w:space="0" w:color="000000"/>
              <w:right w:val="single" w:sz="8" w:space="0" w:color="000000"/>
            </w:tcBorders>
            <w:noWrap/>
            <w:vAlign w:val="center"/>
          </w:tcPr>
          <w:p w:rsidR="003D5DFC" w:rsidRPr="00F91161" w:rsidRDefault="003D5DFC" w:rsidP="00EC61E9">
            <w:pPr>
              <w:widowControl/>
              <w:jc w:val="right"/>
              <w:rPr>
                <w:rFonts w:ascii="宋体" w:cs="宋体"/>
                <w:color w:val="000000"/>
                <w:kern w:val="0"/>
                <w:sz w:val="22"/>
                <w:szCs w:val="22"/>
              </w:rPr>
            </w:pPr>
            <w:r w:rsidRPr="00F91161">
              <w:rPr>
                <w:rFonts w:ascii="宋体" w:hAnsi="宋体" w:cs="宋体" w:hint="eastAsia"/>
                <w:color w:val="000000"/>
                <w:kern w:val="0"/>
                <w:sz w:val="22"/>
                <w:szCs w:val="22"/>
              </w:rPr>
              <w:t xml:space="preserve">　</w:t>
            </w:r>
          </w:p>
        </w:tc>
      </w:tr>
      <w:tr w:rsidR="003D5DFC" w:rsidRPr="00F91161" w:rsidTr="00EC61E9">
        <w:trPr>
          <w:trHeight w:val="465"/>
        </w:trPr>
        <w:tc>
          <w:tcPr>
            <w:tcW w:w="765" w:type="dxa"/>
            <w:tcBorders>
              <w:top w:val="nil"/>
              <w:left w:val="single" w:sz="8" w:space="0" w:color="000000"/>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30103</w:t>
            </w:r>
          </w:p>
        </w:tc>
        <w:tc>
          <w:tcPr>
            <w:tcW w:w="3570"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奖金</w:t>
            </w:r>
          </w:p>
        </w:tc>
        <w:tc>
          <w:tcPr>
            <w:tcW w:w="95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right"/>
              <w:rPr>
                <w:rFonts w:ascii="宋体" w:cs="宋体"/>
                <w:color w:val="000000"/>
                <w:kern w:val="0"/>
                <w:sz w:val="22"/>
                <w:szCs w:val="22"/>
              </w:rPr>
            </w:pPr>
            <w:r>
              <w:rPr>
                <w:rFonts w:ascii="宋体" w:hAnsi="宋体" w:cs="宋体"/>
                <w:color w:val="000000"/>
                <w:kern w:val="0"/>
                <w:sz w:val="22"/>
                <w:szCs w:val="22"/>
              </w:rPr>
              <w:t>10.53</w:t>
            </w:r>
          </w:p>
        </w:tc>
        <w:tc>
          <w:tcPr>
            <w:tcW w:w="865"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30203</w:t>
            </w:r>
          </w:p>
        </w:tc>
        <w:tc>
          <w:tcPr>
            <w:tcW w:w="249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咨询费</w:t>
            </w:r>
          </w:p>
        </w:tc>
        <w:tc>
          <w:tcPr>
            <w:tcW w:w="80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right"/>
              <w:rPr>
                <w:rFonts w:ascii="宋体" w:cs="宋体"/>
                <w:color w:val="000000"/>
                <w:kern w:val="0"/>
                <w:sz w:val="22"/>
                <w:szCs w:val="22"/>
              </w:rPr>
            </w:pPr>
          </w:p>
        </w:tc>
        <w:tc>
          <w:tcPr>
            <w:tcW w:w="766"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31003</w:t>
            </w:r>
          </w:p>
        </w:tc>
        <w:tc>
          <w:tcPr>
            <w:tcW w:w="2874"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专用设备购置</w:t>
            </w:r>
          </w:p>
        </w:tc>
        <w:tc>
          <w:tcPr>
            <w:tcW w:w="992" w:type="dxa"/>
            <w:tcBorders>
              <w:top w:val="nil"/>
              <w:left w:val="nil"/>
              <w:bottom w:val="single" w:sz="4" w:space="0" w:color="000000"/>
              <w:right w:val="single" w:sz="8" w:space="0" w:color="000000"/>
            </w:tcBorders>
            <w:noWrap/>
            <w:vAlign w:val="center"/>
          </w:tcPr>
          <w:p w:rsidR="003D5DFC" w:rsidRPr="00F91161" w:rsidRDefault="003D5DFC" w:rsidP="00EC61E9">
            <w:pPr>
              <w:widowControl/>
              <w:jc w:val="right"/>
              <w:rPr>
                <w:rFonts w:ascii="宋体" w:cs="宋体"/>
                <w:color w:val="000000"/>
                <w:kern w:val="0"/>
                <w:sz w:val="22"/>
                <w:szCs w:val="22"/>
              </w:rPr>
            </w:pPr>
            <w:r w:rsidRPr="00F91161">
              <w:rPr>
                <w:rFonts w:ascii="宋体" w:hAnsi="宋体" w:cs="宋体" w:hint="eastAsia"/>
                <w:color w:val="000000"/>
                <w:kern w:val="0"/>
                <w:sz w:val="22"/>
                <w:szCs w:val="22"/>
              </w:rPr>
              <w:t xml:space="preserve">　</w:t>
            </w:r>
          </w:p>
        </w:tc>
      </w:tr>
      <w:tr w:rsidR="003D5DFC" w:rsidRPr="00F91161" w:rsidTr="00EC61E9">
        <w:trPr>
          <w:trHeight w:val="465"/>
        </w:trPr>
        <w:tc>
          <w:tcPr>
            <w:tcW w:w="765" w:type="dxa"/>
            <w:tcBorders>
              <w:top w:val="nil"/>
              <w:left w:val="single" w:sz="8" w:space="0" w:color="000000"/>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30104</w:t>
            </w:r>
          </w:p>
        </w:tc>
        <w:tc>
          <w:tcPr>
            <w:tcW w:w="3570"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其他社会保障缴费</w:t>
            </w:r>
          </w:p>
        </w:tc>
        <w:tc>
          <w:tcPr>
            <w:tcW w:w="95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right"/>
              <w:rPr>
                <w:rFonts w:ascii="宋体" w:cs="宋体"/>
                <w:color w:val="000000"/>
                <w:kern w:val="0"/>
                <w:sz w:val="22"/>
                <w:szCs w:val="22"/>
              </w:rPr>
            </w:pPr>
          </w:p>
        </w:tc>
        <w:tc>
          <w:tcPr>
            <w:tcW w:w="865"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30204</w:t>
            </w:r>
          </w:p>
        </w:tc>
        <w:tc>
          <w:tcPr>
            <w:tcW w:w="249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手续费</w:t>
            </w:r>
          </w:p>
        </w:tc>
        <w:tc>
          <w:tcPr>
            <w:tcW w:w="80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right"/>
              <w:rPr>
                <w:rFonts w:ascii="宋体" w:cs="宋体"/>
                <w:color w:val="000000"/>
                <w:kern w:val="0"/>
                <w:sz w:val="22"/>
                <w:szCs w:val="22"/>
              </w:rPr>
            </w:pPr>
          </w:p>
        </w:tc>
        <w:tc>
          <w:tcPr>
            <w:tcW w:w="766"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31005</w:t>
            </w:r>
          </w:p>
        </w:tc>
        <w:tc>
          <w:tcPr>
            <w:tcW w:w="2874"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基础设施建设</w:t>
            </w:r>
          </w:p>
        </w:tc>
        <w:tc>
          <w:tcPr>
            <w:tcW w:w="992" w:type="dxa"/>
            <w:tcBorders>
              <w:top w:val="nil"/>
              <w:left w:val="nil"/>
              <w:bottom w:val="single" w:sz="4" w:space="0" w:color="000000"/>
              <w:right w:val="single" w:sz="8" w:space="0" w:color="000000"/>
            </w:tcBorders>
            <w:noWrap/>
            <w:vAlign w:val="center"/>
          </w:tcPr>
          <w:p w:rsidR="003D5DFC" w:rsidRPr="00F91161" w:rsidRDefault="003D5DFC" w:rsidP="00EC61E9">
            <w:pPr>
              <w:widowControl/>
              <w:jc w:val="right"/>
              <w:rPr>
                <w:rFonts w:ascii="宋体" w:cs="宋体"/>
                <w:color w:val="000000"/>
                <w:kern w:val="0"/>
                <w:sz w:val="22"/>
                <w:szCs w:val="22"/>
              </w:rPr>
            </w:pPr>
            <w:r w:rsidRPr="00F91161">
              <w:rPr>
                <w:rFonts w:ascii="宋体" w:hAnsi="宋体" w:cs="宋体" w:hint="eastAsia"/>
                <w:color w:val="000000"/>
                <w:kern w:val="0"/>
                <w:sz w:val="22"/>
                <w:szCs w:val="22"/>
              </w:rPr>
              <w:t xml:space="preserve">　</w:t>
            </w:r>
          </w:p>
        </w:tc>
      </w:tr>
      <w:tr w:rsidR="003D5DFC" w:rsidRPr="00F91161" w:rsidTr="00EC61E9">
        <w:trPr>
          <w:trHeight w:val="465"/>
        </w:trPr>
        <w:tc>
          <w:tcPr>
            <w:tcW w:w="765" w:type="dxa"/>
            <w:tcBorders>
              <w:top w:val="nil"/>
              <w:left w:val="single" w:sz="8" w:space="0" w:color="000000"/>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30106</w:t>
            </w:r>
          </w:p>
        </w:tc>
        <w:tc>
          <w:tcPr>
            <w:tcW w:w="3570"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伙食补助费</w:t>
            </w:r>
          </w:p>
        </w:tc>
        <w:tc>
          <w:tcPr>
            <w:tcW w:w="95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right"/>
              <w:rPr>
                <w:rFonts w:ascii="宋体" w:cs="宋体"/>
                <w:color w:val="000000"/>
                <w:kern w:val="0"/>
                <w:sz w:val="22"/>
                <w:szCs w:val="22"/>
              </w:rPr>
            </w:pPr>
          </w:p>
        </w:tc>
        <w:tc>
          <w:tcPr>
            <w:tcW w:w="865"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30205</w:t>
            </w:r>
          </w:p>
        </w:tc>
        <w:tc>
          <w:tcPr>
            <w:tcW w:w="249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水费</w:t>
            </w:r>
          </w:p>
        </w:tc>
        <w:tc>
          <w:tcPr>
            <w:tcW w:w="80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right"/>
              <w:rPr>
                <w:rFonts w:ascii="宋体" w:cs="宋体"/>
                <w:color w:val="000000"/>
                <w:kern w:val="0"/>
                <w:sz w:val="22"/>
                <w:szCs w:val="22"/>
              </w:rPr>
            </w:pPr>
          </w:p>
        </w:tc>
        <w:tc>
          <w:tcPr>
            <w:tcW w:w="766"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31006</w:t>
            </w:r>
          </w:p>
        </w:tc>
        <w:tc>
          <w:tcPr>
            <w:tcW w:w="2874"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大型修缮</w:t>
            </w:r>
          </w:p>
        </w:tc>
        <w:tc>
          <w:tcPr>
            <w:tcW w:w="992" w:type="dxa"/>
            <w:tcBorders>
              <w:top w:val="nil"/>
              <w:left w:val="nil"/>
              <w:bottom w:val="single" w:sz="4" w:space="0" w:color="000000"/>
              <w:right w:val="single" w:sz="8" w:space="0" w:color="000000"/>
            </w:tcBorders>
            <w:noWrap/>
            <w:vAlign w:val="center"/>
          </w:tcPr>
          <w:p w:rsidR="003D5DFC" w:rsidRPr="00F91161" w:rsidRDefault="003D5DFC" w:rsidP="00EC61E9">
            <w:pPr>
              <w:widowControl/>
              <w:jc w:val="right"/>
              <w:rPr>
                <w:rFonts w:ascii="宋体" w:cs="宋体"/>
                <w:color w:val="000000"/>
                <w:kern w:val="0"/>
                <w:sz w:val="22"/>
                <w:szCs w:val="22"/>
              </w:rPr>
            </w:pPr>
            <w:r w:rsidRPr="00F91161">
              <w:rPr>
                <w:rFonts w:ascii="宋体" w:hAnsi="宋体" w:cs="宋体" w:hint="eastAsia"/>
                <w:color w:val="000000"/>
                <w:kern w:val="0"/>
                <w:sz w:val="22"/>
                <w:szCs w:val="22"/>
              </w:rPr>
              <w:t xml:space="preserve">　</w:t>
            </w:r>
          </w:p>
        </w:tc>
      </w:tr>
      <w:tr w:rsidR="003D5DFC" w:rsidRPr="00F91161" w:rsidTr="00EC61E9">
        <w:trPr>
          <w:trHeight w:val="465"/>
        </w:trPr>
        <w:tc>
          <w:tcPr>
            <w:tcW w:w="765" w:type="dxa"/>
            <w:tcBorders>
              <w:top w:val="nil"/>
              <w:left w:val="single" w:sz="8" w:space="0" w:color="000000"/>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30107</w:t>
            </w:r>
          </w:p>
        </w:tc>
        <w:tc>
          <w:tcPr>
            <w:tcW w:w="3570"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绩效工资</w:t>
            </w:r>
          </w:p>
        </w:tc>
        <w:tc>
          <w:tcPr>
            <w:tcW w:w="95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right"/>
              <w:rPr>
                <w:rFonts w:ascii="宋体" w:cs="宋体"/>
                <w:color w:val="000000"/>
                <w:kern w:val="0"/>
                <w:sz w:val="22"/>
                <w:szCs w:val="22"/>
              </w:rPr>
            </w:pPr>
          </w:p>
        </w:tc>
        <w:tc>
          <w:tcPr>
            <w:tcW w:w="865"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30206</w:t>
            </w:r>
          </w:p>
        </w:tc>
        <w:tc>
          <w:tcPr>
            <w:tcW w:w="249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电费</w:t>
            </w:r>
          </w:p>
        </w:tc>
        <w:tc>
          <w:tcPr>
            <w:tcW w:w="80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right"/>
              <w:rPr>
                <w:rFonts w:ascii="宋体" w:cs="宋体"/>
                <w:color w:val="000000"/>
                <w:kern w:val="0"/>
                <w:sz w:val="22"/>
                <w:szCs w:val="22"/>
              </w:rPr>
            </w:pPr>
          </w:p>
        </w:tc>
        <w:tc>
          <w:tcPr>
            <w:tcW w:w="766"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31007</w:t>
            </w:r>
          </w:p>
        </w:tc>
        <w:tc>
          <w:tcPr>
            <w:tcW w:w="2874"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信息网络及软件购置更新</w:t>
            </w:r>
          </w:p>
        </w:tc>
        <w:tc>
          <w:tcPr>
            <w:tcW w:w="992" w:type="dxa"/>
            <w:tcBorders>
              <w:top w:val="nil"/>
              <w:left w:val="nil"/>
              <w:bottom w:val="single" w:sz="4" w:space="0" w:color="000000"/>
              <w:right w:val="single" w:sz="8" w:space="0" w:color="000000"/>
            </w:tcBorders>
            <w:noWrap/>
            <w:vAlign w:val="center"/>
          </w:tcPr>
          <w:p w:rsidR="003D5DFC" w:rsidRPr="00F91161" w:rsidRDefault="003D5DFC" w:rsidP="00EC61E9">
            <w:pPr>
              <w:widowControl/>
              <w:jc w:val="right"/>
              <w:rPr>
                <w:rFonts w:ascii="宋体" w:cs="宋体"/>
                <w:color w:val="000000"/>
                <w:kern w:val="0"/>
                <w:sz w:val="22"/>
                <w:szCs w:val="22"/>
              </w:rPr>
            </w:pPr>
            <w:r w:rsidRPr="00F91161">
              <w:rPr>
                <w:rFonts w:ascii="宋体" w:hAnsi="宋体" w:cs="宋体" w:hint="eastAsia"/>
                <w:color w:val="000000"/>
                <w:kern w:val="0"/>
                <w:sz w:val="22"/>
                <w:szCs w:val="22"/>
              </w:rPr>
              <w:t xml:space="preserve">　</w:t>
            </w:r>
          </w:p>
        </w:tc>
      </w:tr>
      <w:tr w:rsidR="003D5DFC" w:rsidRPr="00F91161" w:rsidTr="00EC61E9">
        <w:trPr>
          <w:trHeight w:val="465"/>
        </w:trPr>
        <w:tc>
          <w:tcPr>
            <w:tcW w:w="765" w:type="dxa"/>
            <w:tcBorders>
              <w:top w:val="nil"/>
              <w:left w:val="single" w:sz="8" w:space="0" w:color="000000"/>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30108</w:t>
            </w:r>
          </w:p>
        </w:tc>
        <w:tc>
          <w:tcPr>
            <w:tcW w:w="3570"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机关事业单位基本养老保险缴费</w:t>
            </w:r>
          </w:p>
        </w:tc>
        <w:tc>
          <w:tcPr>
            <w:tcW w:w="95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right"/>
              <w:rPr>
                <w:rFonts w:ascii="宋体" w:cs="宋体"/>
                <w:color w:val="000000"/>
                <w:kern w:val="0"/>
                <w:sz w:val="22"/>
                <w:szCs w:val="22"/>
              </w:rPr>
            </w:pPr>
          </w:p>
        </w:tc>
        <w:tc>
          <w:tcPr>
            <w:tcW w:w="865"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30207</w:t>
            </w:r>
          </w:p>
        </w:tc>
        <w:tc>
          <w:tcPr>
            <w:tcW w:w="249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邮电费</w:t>
            </w:r>
          </w:p>
        </w:tc>
        <w:tc>
          <w:tcPr>
            <w:tcW w:w="80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right"/>
              <w:rPr>
                <w:rFonts w:ascii="宋体" w:cs="宋体"/>
                <w:color w:val="000000"/>
                <w:kern w:val="0"/>
                <w:sz w:val="22"/>
                <w:szCs w:val="22"/>
              </w:rPr>
            </w:pPr>
            <w:r>
              <w:rPr>
                <w:rFonts w:ascii="宋体" w:hAnsi="宋体" w:cs="宋体"/>
                <w:color w:val="000000"/>
                <w:kern w:val="0"/>
                <w:sz w:val="22"/>
                <w:szCs w:val="22"/>
              </w:rPr>
              <w:t>3.36</w:t>
            </w:r>
          </w:p>
        </w:tc>
        <w:tc>
          <w:tcPr>
            <w:tcW w:w="766"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31008</w:t>
            </w:r>
          </w:p>
        </w:tc>
        <w:tc>
          <w:tcPr>
            <w:tcW w:w="2874"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物资储备</w:t>
            </w:r>
          </w:p>
        </w:tc>
        <w:tc>
          <w:tcPr>
            <w:tcW w:w="992" w:type="dxa"/>
            <w:tcBorders>
              <w:top w:val="nil"/>
              <w:left w:val="nil"/>
              <w:bottom w:val="single" w:sz="4" w:space="0" w:color="000000"/>
              <w:right w:val="single" w:sz="8" w:space="0" w:color="000000"/>
            </w:tcBorders>
            <w:noWrap/>
            <w:vAlign w:val="center"/>
          </w:tcPr>
          <w:p w:rsidR="003D5DFC" w:rsidRPr="00F91161" w:rsidRDefault="003D5DFC" w:rsidP="00EC61E9">
            <w:pPr>
              <w:widowControl/>
              <w:jc w:val="right"/>
              <w:rPr>
                <w:rFonts w:ascii="宋体" w:cs="宋体"/>
                <w:color w:val="000000"/>
                <w:kern w:val="0"/>
                <w:sz w:val="22"/>
                <w:szCs w:val="22"/>
              </w:rPr>
            </w:pPr>
            <w:r w:rsidRPr="00F91161">
              <w:rPr>
                <w:rFonts w:ascii="宋体" w:hAnsi="宋体" w:cs="宋体" w:hint="eastAsia"/>
                <w:color w:val="000000"/>
                <w:kern w:val="0"/>
                <w:sz w:val="22"/>
                <w:szCs w:val="22"/>
              </w:rPr>
              <w:t xml:space="preserve">　</w:t>
            </w:r>
          </w:p>
        </w:tc>
      </w:tr>
      <w:tr w:rsidR="003D5DFC" w:rsidRPr="00F91161" w:rsidTr="00EC61E9">
        <w:trPr>
          <w:trHeight w:val="465"/>
        </w:trPr>
        <w:tc>
          <w:tcPr>
            <w:tcW w:w="765" w:type="dxa"/>
            <w:tcBorders>
              <w:top w:val="nil"/>
              <w:left w:val="single" w:sz="8" w:space="0" w:color="000000"/>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30109</w:t>
            </w:r>
          </w:p>
        </w:tc>
        <w:tc>
          <w:tcPr>
            <w:tcW w:w="3570"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职业年金缴费</w:t>
            </w:r>
          </w:p>
        </w:tc>
        <w:tc>
          <w:tcPr>
            <w:tcW w:w="95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right"/>
              <w:rPr>
                <w:rFonts w:ascii="宋体" w:cs="宋体"/>
                <w:color w:val="000000"/>
                <w:kern w:val="0"/>
                <w:sz w:val="22"/>
                <w:szCs w:val="22"/>
              </w:rPr>
            </w:pPr>
          </w:p>
        </w:tc>
        <w:tc>
          <w:tcPr>
            <w:tcW w:w="865"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30208</w:t>
            </w:r>
          </w:p>
        </w:tc>
        <w:tc>
          <w:tcPr>
            <w:tcW w:w="249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取暖费</w:t>
            </w:r>
          </w:p>
        </w:tc>
        <w:tc>
          <w:tcPr>
            <w:tcW w:w="80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right"/>
              <w:rPr>
                <w:rFonts w:ascii="宋体" w:cs="宋体"/>
                <w:color w:val="000000"/>
                <w:kern w:val="0"/>
                <w:sz w:val="22"/>
                <w:szCs w:val="22"/>
              </w:rPr>
            </w:pPr>
            <w:r>
              <w:rPr>
                <w:rFonts w:ascii="宋体" w:hAnsi="宋体" w:cs="宋体"/>
                <w:color w:val="000000"/>
                <w:kern w:val="0"/>
                <w:sz w:val="22"/>
                <w:szCs w:val="22"/>
              </w:rPr>
              <w:t>1.51</w:t>
            </w:r>
          </w:p>
        </w:tc>
        <w:tc>
          <w:tcPr>
            <w:tcW w:w="766"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31009</w:t>
            </w:r>
          </w:p>
        </w:tc>
        <w:tc>
          <w:tcPr>
            <w:tcW w:w="2874"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土地补偿</w:t>
            </w:r>
          </w:p>
        </w:tc>
        <w:tc>
          <w:tcPr>
            <w:tcW w:w="992" w:type="dxa"/>
            <w:tcBorders>
              <w:top w:val="nil"/>
              <w:left w:val="nil"/>
              <w:bottom w:val="single" w:sz="4" w:space="0" w:color="000000"/>
              <w:right w:val="single" w:sz="8" w:space="0" w:color="000000"/>
            </w:tcBorders>
            <w:noWrap/>
            <w:vAlign w:val="center"/>
          </w:tcPr>
          <w:p w:rsidR="003D5DFC" w:rsidRPr="00F91161" w:rsidRDefault="003D5DFC" w:rsidP="003D5DFC">
            <w:pPr>
              <w:widowControl/>
              <w:ind w:rightChars="336" w:right="31680"/>
              <w:jc w:val="right"/>
              <w:rPr>
                <w:rFonts w:ascii="宋体" w:cs="宋体"/>
                <w:color w:val="000000"/>
                <w:kern w:val="0"/>
                <w:sz w:val="22"/>
                <w:szCs w:val="22"/>
              </w:rPr>
            </w:pPr>
            <w:r w:rsidRPr="00F91161">
              <w:rPr>
                <w:rFonts w:ascii="宋体" w:hAnsi="宋体" w:cs="宋体" w:hint="eastAsia"/>
                <w:color w:val="000000"/>
                <w:kern w:val="0"/>
                <w:sz w:val="22"/>
                <w:szCs w:val="22"/>
              </w:rPr>
              <w:t xml:space="preserve">　</w:t>
            </w:r>
          </w:p>
        </w:tc>
      </w:tr>
      <w:tr w:rsidR="003D5DFC" w:rsidRPr="00F91161" w:rsidTr="00EC61E9">
        <w:trPr>
          <w:trHeight w:val="465"/>
        </w:trPr>
        <w:tc>
          <w:tcPr>
            <w:tcW w:w="765" w:type="dxa"/>
            <w:tcBorders>
              <w:top w:val="nil"/>
              <w:left w:val="single" w:sz="8" w:space="0" w:color="000000"/>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30199</w:t>
            </w:r>
          </w:p>
        </w:tc>
        <w:tc>
          <w:tcPr>
            <w:tcW w:w="3570"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其他工资福利支出</w:t>
            </w:r>
          </w:p>
        </w:tc>
        <w:tc>
          <w:tcPr>
            <w:tcW w:w="95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right"/>
              <w:rPr>
                <w:rFonts w:ascii="宋体" w:cs="宋体"/>
                <w:color w:val="000000"/>
                <w:kern w:val="0"/>
                <w:sz w:val="22"/>
                <w:szCs w:val="22"/>
              </w:rPr>
            </w:pPr>
          </w:p>
        </w:tc>
        <w:tc>
          <w:tcPr>
            <w:tcW w:w="865"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30209</w:t>
            </w:r>
          </w:p>
        </w:tc>
        <w:tc>
          <w:tcPr>
            <w:tcW w:w="249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物业管理费</w:t>
            </w:r>
          </w:p>
        </w:tc>
        <w:tc>
          <w:tcPr>
            <w:tcW w:w="80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right"/>
              <w:rPr>
                <w:rFonts w:ascii="宋体" w:cs="宋体"/>
                <w:color w:val="000000"/>
                <w:kern w:val="0"/>
                <w:sz w:val="22"/>
                <w:szCs w:val="22"/>
              </w:rPr>
            </w:pPr>
          </w:p>
        </w:tc>
        <w:tc>
          <w:tcPr>
            <w:tcW w:w="766"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31010</w:t>
            </w:r>
          </w:p>
        </w:tc>
        <w:tc>
          <w:tcPr>
            <w:tcW w:w="2874"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安置补助</w:t>
            </w:r>
          </w:p>
        </w:tc>
        <w:tc>
          <w:tcPr>
            <w:tcW w:w="992" w:type="dxa"/>
            <w:tcBorders>
              <w:top w:val="nil"/>
              <w:left w:val="nil"/>
              <w:bottom w:val="single" w:sz="4" w:space="0" w:color="000000"/>
              <w:right w:val="single" w:sz="8" w:space="0" w:color="000000"/>
            </w:tcBorders>
            <w:noWrap/>
            <w:vAlign w:val="center"/>
          </w:tcPr>
          <w:p w:rsidR="003D5DFC" w:rsidRPr="00F91161" w:rsidRDefault="003D5DFC" w:rsidP="00EC61E9">
            <w:pPr>
              <w:widowControl/>
              <w:jc w:val="right"/>
              <w:rPr>
                <w:rFonts w:ascii="宋体" w:cs="宋体"/>
                <w:color w:val="000000"/>
                <w:kern w:val="0"/>
                <w:sz w:val="22"/>
                <w:szCs w:val="22"/>
              </w:rPr>
            </w:pPr>
            <w:r w:rsidRPr="00F91161">
              <w:rPr>
                <w:rFonts w:ascii="宋体" w:hAnsi="宋体" w:cs="宋体" w:hint="eastAsia"/>
                <w:color w:val="000000"/>
                <w:kern w:val="0"/>
                <w:sz w:val="22"/>
                <w:szCs w:val="22"/>
              </w:rPr>
              <w:t xml:space="preserve">　</w:t>
            </w:r>
          </w:p>
        </w:tc>
      </w:tr>
      <w:tr w:rsidR="003D5DFC" w:rsidRPr="00F91161" w:rsidTr="00EC61E9">
        <w:trPr>
          <w:trHeight w:val="465"/>
        </w:trPr>
        <w:tc>
          <w:tcPr>
            <w:tcW w:w="765" w:type="dxa"/>
            <w:tcBorders>
              <w:top w:val="nil"/>
              <w:left w:val="single" w:sz="8" w:space="0" w:color="000000"/>
              <w:bottom w:val="single" w:sz="4" w:space="0" w:color="000000"/>
              <w:right w:val="single" w:sz="4" w:space="0" w:color="000000"/>
            </w:tcBorders>
            <w:noWrap/>
            <w:vAlign w:val="center"/>
          </w:tcPr>
          <w:p w:rsidR="003D5DFC" w:rsidRPr="00FF68E5" w:rsidRDefault="003D5DFC" w:rsidP="00EC61E9">
            <w:pPr>
              <w:widowControl/>
              <w:jc w:val="left"/>
              <w:rPr>
                <w:rFonts w:ascii="宋体" w:cs="宋体"/>
                <w:b/>
                <w:bCs/>
                <w:color w:val="000000"/>
                <w:kern w:val="0"/>
                <w:sz w:val="22"/>
                <w:szCs w:val="22"/>
              </w:rPr>
            </w:pPr>
            <w:r w:rsidRPr="00FF68E5">
              <w:rPr>
                <w:rFonts w:ascii="宋体" w:hAnsi="宋体" w:cs="宋体"/>
                <w:b/>
                <w:bCs/>
                <w:color w:val="000000"/>
                <w:kern w:val="0"/>
                <w:sz w:val="22"/>
                <w:szCs w:val="22"/>
              </w:rPr>
              <w:t>303</w:t>
            </w:r>
          </w:p>
        </w:tc>
        <w:tc>
          <w:tcPr>
            <w:tcW w:w="3570" w:type="dxa"/>
            <w:tcBorders>
              <w:top w:val="nil"/>
              <w:left w:val="nil"/>
              <w:bottom w:val="single" w:sz="4" w:space="0" w:color="000000"/>
              <w:right w:val="single" w:sz="4" w:space="0" w:color="000000"/>
            </w:tcBorders>
            <w:noWrap/>
            <w:vAlign w:val="center"/>
          </w:tcPr>
          <w:p w:rsidR="003D5DFC" w:rsidRPr="00FF68E5" w:rsidRDefault="003D5DFC" w:rsidP="00EC61E9">
            <w:pPr>
              <w:widowControl/>
              <w:jc w:val="left"/>
              <w:rPr>
                <w:rFonts w:ascii="宋体" w:cs="宋体"/>
                <w:b/>
                <w:bCs/>
                <w:color w:val="000000"/>
                <w:kern w:val="0"/>
                <w:sz w:val="22"/>
                <w:szCs w:val="22"/>
              </w:rPr>
            </w:pPr>
            <w:r w:rsidRPr="00FF68E5">
              <w:rPr>
                <w:rFonts w:ascii="宋体" w:hAnsi="宋体" w:cs="宋体" w:hint="eastAsia"/>
                <w:b/>
                <w:bCs/>
                <w:color w:val="000000"/>
                <w:kern w:val="0"/>
                <w:sz w:val="22"/>
                <w:szCs w:val="22"/>
              </w:rPr>
              <w:t>对个人和家庭的补助</w:t>
            </w:r>
          </w:p>
        </w:tc>
        <w:tc>
          <w:tcPr>
            <w:tcW w:w="95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right"/>
              <w:rPr>
                <w:rFonts w:ascii="宋体" w:cs="宋体"/>
                <w:color w:val="000000"/>
                <w:kern w:val="0"/>
                <w:sz w:val="22"/>
                <w:szCs w:val="22"/>
              </w:rPr>
            </w:pPr>
            <w:r>
              <w:rPr>
                <w:rFonts w:ascii="宋体" w:hAnsi="宋体" w:cs="宋体"/>
                <w:color w:val="000000"/>
                <w:kern w:val="0"/>
                <w:sz w:val="22"/>
                <w:szCs w:val="22"/>
              </w:rPr>
              <w:t>92.95</w:t>
            </w:r>
          </w:p>
        </w:tc>
        <w:tc>
          <w:tcPr>
            <w:tcW w:w="865"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30211</w:t>
            </w:r>
          </w:p>
        </w:tc>
        <w:tc>
          <w:tcPr>
            <w:tcW w:w="249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差旅费</w:t>
            </w:r>
          </w:p>
        </w:tc>
        <w:tc>
          <w:tcPr>
            <w:tcW w:w="80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right"/>
              <w:rPr>
                <w:rFonts w:ascii="宋体" w:cs="宋体"/>
                <w:color w:val="000000"/>
                <w:kern w:val="0"/>
                <w:sz w:val="22"/>
                <w:szCs w:val="22"/>
              </w:rPr>
            </w:pPr>
          </w:p>
        </w:tc>
        <w:tc>
          <w:tcPr>
            <w:tcW w:w="766"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31011</w:t>
            </w:r>
          </w:p>
        </w:tc>
        <w:tc>
          <w:tcPr>
            <w:tcW w:w="2874"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地上附着物和青苗补偿</w:t>
            </w:r>
          </w:p>
        </w:tc>
        <w:tc>
          <w:tcPr>
            <w:tcW w:w="992" w:type="dxa"/>
            <w:tcBorders>
              <w:top w:val="nil"/>
              <w:left w:val="nil"/>
              <w:bottom w:val="single" w:sz="4" w:space="0" w:color="000000"/>
              <w:right w:val="single" w:sz="8" w:space="0" w:color="000000"/>
            </w:tcBorders>
            <w:noWrap/>
            <w:vAlign w:val="center"/>
          </w:tcPr>
          <w:p w:rsidR="003D5DFC" w:rsidRPr="00F91161" w:rsidRDefault="003D5DFC" w:rsidP="00EC61E9">
            <w:pPr>
              <w:widowControl/>
              <w:jc w:val="right"/>
              <w:rPr>
                <w:rFonts w:ascii="宋体" w:cs="宋体"/>
                <w:color w:val="000000"/>
                <w:kern w:val="0"/>
                <w:sz w:val="22"/>
                <w:szCs w:val="22"/>
              </w:rPr>
            </w:pPr>
            <w:r w:rsidRPr="00F91161">
              <w:rPr>
                <w:rFonts w:ascii="宋体" w:hAnsi="宋体" w:cs="宋体" w:hint="eastAsia"/>
                <w:color w:val="000000"/>
                <w:kern w:val="0"/>
                <w:sz w:val="22"/>
                <w:szCs w:val="22"/>
              </w:rPr>
              <w:t xml:space="preserve">　</w:t>
            </w:r>
          </w:p>
        </w:tc>
      </w:tr>
      <w:tr w:rsidR="003D5DFC" w:rsidRPr="00F91161" w:rsidTr="00EC61E9">
        <w:trPr>
          <w:trHeight w:val="465"/>
        </w:trPr>
        <w:tc>
          <w:tcPr>
            <w:tcW w:w="765" w:type="dxa"/>
            <w:tcBorders>
              <w:top w:val="nil"/>
              <w:left w:val="single" w:sz="8" w:space="0" w:color="000000"/>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30301</w:t>
            </w:r>
          </w:p>
        </w:tc>
        <w:tc>
          <w:tcPr>
            <w:tcW w:w="3570"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离休费</w:t>
            </w:r>
          </w:p>
        </w:tc>
        <w:tc>
          <w:tcPr>
            <w:tcW w:w="95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right"/>
              <w:rPr>
                <w:rFonts w:ascii="宋体" w:cs="宋体"/>
                <w:color w:val="000000"/>
                <w:kern w:val="0"/>
                <w:sz w:val="22"/>
                <w:szCs w:val="22"/>
              </w:rPr>
            </w:pPr>
          </w:p>
        </w:tc>
        <w:tc>
          <w:tcPr>
            <w:tcW w:w="865"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30212</w:t>
            </w:r>
          </w:p>
        </w:tc>
        <w:tc>
          <w:tcPr>
            <w:tcW w:w="249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因公出国（境）费用</w:t>
            </w:r>
          </w:p>
        </w:tc>
        <w:tc>
          <w:tcPr>
            <w:tcW w:w="80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right"/>
              <w:rPr>
                <w:rFonts w:ascii="宋体" w:cs="宋体"/>
                <w:color w:val="000000"/>
                <w:kern w:val="0"/>
                <w:sz w:val="22"/>
                <w:szCs w:val="22"/>
              </w:rPr>
            </w:pPr>
          </w:p>
        </w:tc>
        <w:tc>
          <w:tcPr>
            <w:tcW w:w="766"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31012</w:t>
            </w:r>
          </w:p>
        </w:tc>
        <w:tc>
          <w:tcPr>
            <w:tcW w:w="2874"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拆迁补偿</w:t>
            </w:r>
          </w:p>
        </w:tc>
        <w:tc>
          <w:tcPr>
            <w:tcW w:w="992" w:type="dxa"/>
            <w:tcBorders>
              <w:top w:val="nil"/>
              <w:left w:val="nil"/>
              <w:bottom w:val="single" w:sz="4" w:space="0" w:color="000000"/>
              <w:right w:val="single" w:sz="8" w:space="0" w:color="000000"/>
            </w:tcBorders>
            <w:noWrap/>
            <w:vAlign w:val="center"/>
          </w:tcPr>
          <w:p w:rsidR="003D5DFC" w:rsidRPr="00F91161" w:rsidRDefault="003D5DFC" w:rsidP="00EC61E9">
            <w:pPr>
              <w:widowControl/>
              <w:jc w:val="right"/>
              <w:rPr>
                <w:rFonts w:ascii="宋体" w:cs="宋体"/>
                <w:color w:val="000000"/>
                <w:kern w:val="0"/>
                <w:sz w:val="22"/>
                <w:szCs w:val="22"/>
              </w:rPr>
            </w:pPr>
            <w:r w:rsidRPr="00F91161">
              <w:rPr>
                <w:rFonts w:ascii="宋体" w:hAnsi="宋体" w:cs="宋体" w:hint="eastAsia"/>
                <w:color w:val="000000"/>
                <w:kern w:val="0"/>
                <w:sz w:val="22"/>
                <w:szCs w:val="22"/>
              </w:rPr>
              <w:t xml:space="preserve">　</w:t>
            </w:r>
          </w:p>
        </w:tc>
      </w:tr>
      <w:tr w:rsidR="003D5DFC" w:rsidRPr="00F91161" w:rsidTr="00EC61E9">
        <w:trPr>
          <w:trHeight w:val="465"/>
        </w:trPr>
        <w:tc>
          <w:tcPr>
            <w:tcW w:w="765" w:type="dxa"/>
            <w:tcBorders>
              <w:top w:val="nil"/>
              <w:left w:val="single" w:sz="8" w:space="0" w:color="000000"/>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30302</w:t>
            </w:r>
          </w:p>
        </w:tc>
        <w:tc>
          <w:tcPr>
            <w:tcW w:w="3570"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退休费</w:t>
            </w:r>
          </w:p>
        </w:tc>
        <w:tc>
          <w:tcPr>
            <w:tcW w:w="95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right"/>
              <w:rPr>
                <w:rFonts w:ascii="宋体" w:cs="宋体"/>
                <w:color w:val="000000"/>
                <w:kern w:val="0"/>
                <w:sz w:val="22"/>
                <w:szCs w:val="22"/>
              </w:rPr>
            </w:pPr>
            <w:r w:rsidRPr="00F91161">
              <w:rPr>
                <w:rFonts w:ascii="宋体" w:hAnsi="宋体" w:cs="宋体" w:hint="eastAsia"/>
                <w:color w:val="000000"/>
                <w:kern w:val="0"/>
                <w:sz w:val="22"/>
                <w:szCs w:val="22"/>
              </w:rPr>
              <w:t xml:space="preserve">　</w:t>
            </w:r>
          </w:p>
        </w:tc>
        <w:tc>
          <w:tcPr>
            <w:tcW w:w="865"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30213</w:t>
            </w:r>
          </w:p>
        </w:tc>
        <w:tc>
          <w:tcPr>
            <w:tcW w:w="249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维修</w:t>
            </w:r>
            <w:r w:rsidRPr="00F91161">
              <w:rPr>
                <w:rFonts w:ascii="宋体" w:hAnsi="宋体" w:cs="宋体"/>
                <w:color w:val="000000"/>
                <w:kern w:val="0"/>
                <w:sz w:val="22"/>
                <w:szCs w:val="22"/>
              </w:rPr>
              <w:t>(</w:t>
            </w:r>
            <w:r w:rsidRPr="00F91161">
              <w:rPr>
                <w:rFonts w:ascii="宋体" w:hAnsi="宋体" w:cs="宋体" w:hint="eastAsia"/>
                <w:color w:val="000000"/>
                <w:kern w:val="0"/>
                <w:sz w:val="22"/>
                <w:szCs w:val="22"/>
              </w:rPr>
              <w:t>护</w:t>
            </w:r>
            <w:r w:rsidRPr="00F91161">
              <w:rPr>
                <w:rFonts w:ascii="宋体" w:hAnsi="宋体" w:cs="宋体"/>
                <w:color w:val="000000"/>
                <w:kern w:val="0"/>
                <w:sz w:val="22"/>
                <w:szCs w:val="22"/>
              </w:rPr>
              <w:t>)</w:t>
            </w:r>
            <w:r w:rsidRPr="00F91161">
              <w:rPr>
                <w:rFonts w:ascii="宋体" w:hAnsi="宋体" w:cs="宋体" w:hint="eastAsia"/>
                <w:color w:val="000000"/>
                <w:kern w:val="0"/>
                <w:sz w:val="22"/>
                <w:szCs w:val="22"/>
              </w:rPr>
              <w:t>费</w:t>
            </w:r>
          </w:p>
        </w:tc>
        <w:tc>
          <w:tcPr>
            <w:tcW w:w="80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right"/>
              <w:rPr>
                <w:rFonts w:ascii="宋体" w:cs="宋体"/>
                <w:color w:val="000000"/>
                <w:kern w:val="0"/>
                <w:sz w:val="22"/>
                <w:szCs w:val="22"/>
              </w:rPr>
            </w:pPr>
          </w:p>
        </w:tc>
        <w:tc>
          <w:tcPr>
            <w:tcW w:w="766"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31013</w:t>
            </w:r>
          </w:p>
        </w:tc>
        <w:tc>
          <w:tcPr>
            <w:tcW w:w="2874"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公务用车购置</w:t>
            </w:r>
          </w:p>
        </w:tc>
        <w:tc>
          <w:tcPr>
            <w:tcW w:w="992" w:type="dxa"/>
            <w:tcBorders>
              <w:top w:val="nil"/>
              <w:left w:val="nil"/>
              <w:bottom w:val="single" w:sz="4" w:space="0" w:color="000000"/>
              <w:right w:val="single" w:sz="8" w:space="0" w:color="000000"/>
            </w:tcBorders>
            <w:noWrap/>
            <w:vAlign w:val="center"/>
          </w:tcPr>
          <w:p w:rsidR="003D5DFC" w:rsidRPr="00F91161" w:rsidRDefault="003D5DFC" w:rsidP="00EC61E9">
            <w:pPr>
              <w:widowControl/>
              <w:jc w:val="right"/>
              <w:rPr>
                <w:rFonts w:ascii="宋体" w:cs="宋体"/>
                <w:color w:val="000000"/>
                <w:kern w:val="0"/>
                <w:sz w:val="22"/>
                <w:szCs w:val="22"/>
              </w:rPr>
            </w:pPr>
            <w:r w:rsidRPr="00F91161">
              <w:rPr>
                <w:rFonts w:ascii="宋体" w:hAnsi="宋体" w:cs="宋体" w:hint="eastAsia"/>
                <w:color w:val="000000"/>
                <w:kern w:val="0"/>
                <w:sz w:val="22"/>
                <w:szCs w:val="22"/>
              </w:rPr>
              <w:t xml:space="preserve">　</w:t>
            </w:r>
          </w:p>
        </w:tc>
      </w:tr>
      <w:tr w:rsidR="003D5DFC" w:rsidRPr="00F91161" w:rsidTr="00EC61E9">
        <w:trPr>
          <w:trHeight w:val="465"/>
        </w:trPr>
        <w:tc>
          <w:tcPr>
            <w:tcW w:w="765" w:type="dxa"/>
            <w:tcBorders>
              <w:top w:val="nil"/>
              <w:left w:val="single" w:sz="8" w:space="0" w:color="000000"/>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30303</w:t>
            </w:r>
          </w:p>
        </w:tc>
        <w:tc>
          <w:tcPr>
            <w:tcW w:w="3570"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退职（役）费</w:t>
            </w:r>
          </w:p>
        </w:tc>
        <w:tc>
          <w:tcPr>
            <w:tcW w:w="95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right"/>
              <w:rPr>
                <w:rFonts w:ascii="宋体" w:cs="宋体"/>
                <w:color w:val="000000"/>
                <w:kern w:val="0"/>
                <w:sz w:val="22"/>
                <w:szCs w:val="22"/>
              </w:rPr>
            </w:pPr>
            <w:r w:rsidRPr="00F91161">
              <w:rPr>
                <w:rFonts w:ascii="宋体" w:hAnsi="宋体" w:cs="宋体" w:hint="eastAsia"/>
                <w:color w:val="000000"/>
                <w:kern w:val="0"/>
                <w:sz w:val="22"/>
                <w:szCs w:val="22"/>
              </w:rPr>
              <w:t xml:space="preserve">　</w:t>
            </w:r>
          </w:p>
        </w:tc>
        <w:tc>
          <w:tcPr>
            <w:tcW w:w="865"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30214</w:t>
            </w:r>
          </w:p>
        </w:tc>
        <w:tc>
          <w:tcPr>
            <w:tcW w:w="249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租赁费</w:t>
            </w:r>
          </w:p>
        </w:tc>
        <w:tc>
          <w:tcPr>
            <w:tcW w:w="80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right"/>
              <w:rPr>
                <w:rFonts w:ascii="宋体" w:cs="宋体"/>
                <w:color w:val="000000"/>
                <w:kern w:val="0"/>
                <w:sz w:val="22"/>
                <w:szCs w:val="22"/>
              </w:rPr>
            </w:pPr>
          </w:p>
        </w:tc>
        <w:tc>
          <w:tcPr>
            <w:tcW w:w="766"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31019</w:t>
            </w:r>
          </w:p>
        </w:tc>
        <w:tc>
          <w:tcPr>
            <w:tcW w:w="2874"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其他交通工具购置</w:t>
            </w:r>
          </w:p>
        </w:tc>
        <w:tc>
          <w:tcPr>
            <w:tcW w:w="992" w:type="dxa"/>
            <w:tcBorders>
              <w:top w:val="nil"/>
              <w:left w:val="nil"/>
              <w:bottom w:val="single" w:sz="4" w:space="0" w:color="000000"/>
              <w:right w:val="single" w:sz="8" w:space="0" w:color="000000"/>
            </w:tcBorders>
            <w:noWrap/>
            <w:vAlign w:val="center"/>
          </w:tcPr>
          <w:p w:rsidR="003D5DFC" w:rsidRPr="00F91161" w:rsidRDefault="003D5DFC" w:rsidP="00EC61E9">
            <w:pPr>
              <w:widowControl/>
              <w:jc w:val="right"/>
              <w:rPr>
                <w:rFonts w:ascii="宋体" w:cs="宋体"/>
                <w:color w:val="000000"/>
                <w:kern w:val="0"/>
                <w:sz w:val="22"/>
                <w:szCs w:val="22"/>
              </w:rPr>
            </w:pPr>
            <w:r w:rsidRPr="00F91161">
              <w:rPr>
                <w:rFonts w:ascii="宋体" w:hAnsi="宋体" w:cs="宋体" w:hint="eastAsia"/>
                <w:color w:val="000000"/>
                <w:kern w:val="0"/>
                <w:sz w:val="22"/>
                <w:szCs w:val="22"/>
              </w:rPr>
              <w:t xml:space="preserve">　</w:t>
            </w:r>
          </w:p>
        </w:tc>
      </w:tr>
      <w:tr w:rsidR="003D5DFC" w:rsidRPr="00F91161" w:rsidTr="00EC61E9">
        <w:trPr>
          <w:trHeight w:val="465"/>
        </w:trPr>
        <w:tc>
          <w:tcPr>
            <w:tcW w:w="765" w:type="dxa"/>
            <w:tcBorders>
              <w:top w:val="nil"/>
              <w:left w:val="single" w:sz="8" w:space="0" w:color="000000"/>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30304</w:t>
            </w:r>
          </w:p>
        </w:tc>
        <w:tc>
          <w:tcPr>
            <w:tcW w:w="3570"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抚恤金</w:t>
            </w:r>
          </w:p>
        </w:tc>
        <w:tc>
          <w:tcPr>
            <w:tcW w:w="95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right"/>
              <w:rPr>
                <w:rFonts w:ascii="宋体" w:cs="宋体"/>
                <w:color w:val="000000"/>
                <w:kern w:val="0"/>
                <w:sz w:val="22"/>
                <w:szCs w:val="22"/>
              </w:rPr>
            </w:pPr>
            <w:r w:rsidRPr="00F91161">
              <w:rPr>
                <w:rFonts w:ascii="宋体" w:hAnsi="宋体" w:cs="宋体" w:hint="eastAsia"/>
                <w:color w:val="000000"/>
                <w:kern w:val="0"/>
                <w:sz w:val="22"/>
                <w:szCs w:val="22"/>
              </w:rPr>
              <w:t xml:space="preserve">　</w:t>
            </w:r>
          </w:p>
        </w:tc>
        <w:tc>
          <w:tcPr>
            <w:tcW w:w="865"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30215</w:t>
            </w:r>
          </w:p>
        </w:tc>
        <w:tc>
          <w:tcPr>
            <w:tcW w:w="249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会议费</w:t>
            </w:r>
          </w:p>
        </w:tc>
        <w:tc>
          <w:tcPr>
            <w:tcW w:w="80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right"/>
              <w:rPr>
                <w:rFonts w:ascii="宋体" w:cs="宋体"/>
                <w:color w:val="000000"/>
                <w:kern w:val="0"/>
                <w:sz w:val="22"/>
                <w:szCs w:val="22"/>
              </w:rPr>
            </w:pPr>
            <w:r>
              <w:rPr>
                <w:rFonts w:ascii="宋体" w:hAnsi="宋体" w:cs="宋体"/>
                <w:color w:val="000000"/>
                <w:kern w:val="0"/>
                <w:sz w:val="22"/>
                <w:szCs w:val="22"/>
              </w:rPr>
              <w:t>0.72</w:t>
            </w:r>
          </w:p>
        </w:tc>
        <w:tc>
          <w:tcPr>
            <w:tcW w:w="766"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31020</w:t>
            </w:r>
          </w:p>
        </w:tc>
        <w:tc>
          <w:tcPr>
            <w:tcW w:w="2874"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产权参股</w:t>
            </w:r>
          </w:p>
        </w:tc>
        <w:tc>
          <w:tcPr>
            <w:tcW w:w="992" w:type="dxa"/>
            <w:tcBorders>
              <w:top w:val="nil"/>
              <w:left w:val="nil"/>
              <w:bottom w:val="single" w:sz="4" w:space="0" w:color="000000"/>
              <w:right w:val="single" w:sz="8" w:space="0" w:color="000000"/>
            </w:tcBorders>
            <w:noWrap/>
            <w:vAlign w:val="center"/>
          </w:tcPr>
          <w:p w:rsidR="003D5DFC" w:rsidRPr="00F91161" w:rsidRDefault="003D5DFC" w:rsidP="00EC61E9">
            <w:pPr>
              <w:widowControl/>
              <w:jc w:val="right"/>
              <w:rPr>
                <w:rFonts w:ascii="宋体" w:cs="宋体"/>
                <w:color w:val="000000"/>
                <w:kern w:val="0"/>
                <w:sz w:val="22"/>
                <w:szCs w:val="22"/>
              </w:rPr>
            </w:pPr>
            <w:r w:rsidRPr="00F91161">
              <w:rPr>
                <w:rFonts w:ascii="宋体" w:hAnsi="宋体" w:cs="宋体" w:hint="eastAsia"/>
                <w:color w:val="000000"/>
                <w:kern w:val="0"/>
                <w:sz w:val="22"/>
                <w:szCs w:val="22"/>
              </w:rPr>
              <w:t xml:space="preserve">　</w:t>
            </w:r>
          </w:p>
        </w:tc>
      </w:tr>
      <w:tr w:rsidR="003D5DFC" w:rsidRPr="00F91161" w:rsidTr="00EC61E9">
        <w:trPr>
          <w:trHeight w:val="465"/>
        </w:trPr>
        <w:tc>
          <w:tcPr>
            <w:tcW w:w="765" w:type="dxa"/>
            <w:tcBorders>
              <w:top w:val="nil"/>
              <w:left w:val="single" w:sz="8" w:space="0" w:color="000000"/>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30305</w:t>
            </w:r>
          </w:p>
        </w:tc>
        <w:tc>
          <w:tcPr>
            <w:tcW w:w="3570"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生活补助</w:t>
            </w:r>
          </w:p>
        </w:tc>
        <w:tc>
          <w:tcPr>
            <w:tcW w:w="95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right"/>
              <w:rPr>
                <w:rFonts w:ascii="宋体" w:cs="宋体"/>
                <w:color w:val="000000"/>
                <w:kern w:val="0"/>
                <w:sz w:val="22"/>
                <w:szCs w:val="22"/>
              </w:rPr>
            </w:pPr>
            <w:r>
              <w:rPr>
                <w:rFonts w:ascii="宋体" w:hAnsi="宋体" w:cs="宋体"/>
                <w:color w:val="000000"/>
                <w:kern w:val="0"/>
                <w:sz w:val="22"/>
                <w:szCs w:val="22"/>
              </w:rPr>
              <w:t>4.97</w:t>
            </w:r>
            <w:r w:rsidRPr="00F91161">
              <w:rPr>
                <w:rFonts w:ascii="宋体" w:hAnsi="宋体" w:cs="宋体" w:hint="eastAsia"/>
                <w:color w:val="000000"/>
                <w:kern w:val="0"/>
                <w:sz w:val="22"/>
                <w:szCs w:val="22"/>
              </w:rPr>
              <w:t xml:space="preserve">　</w:t>
            </w:r>
          </w:p>
        </w:tc>
        <w:tc>
          <w:tcPr>
            <w:tcW w:w="865"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30216</w:t>
            </w:r>
          </w:p>
        </w:tc>
        <w:tc>
          <w:tcPr>
            <w:tcW w:w="249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培训费</w:t>
            </w:r>
          </w:p>
        </w:tc>
        <w:tc>
          <w:tcPr>
            <w:tcW w:w="80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right"/>
              <w:rPr>
                <w:rFonts w:ascii="宋体" w:cs="宋体"/>
                <w:color w:val="000000"/>
                <w:kern w:val="0"/>
                <w:sz w:val="22"/>
                <w:szCs w:val="22"/>
              </w:rPr>
            </w:pPr>
            <w:r>
              <w:rPr>
                <w:rFonts w:ascii="宋体" w:hAnsi="宋体" w:cs="宋体"/>
                <w:color w:val="000000"/>
                <w:kern w:val="0"/>
                <w:sz w:val="22"/>
                <w:szCs w:val="22"/>
              </w:rPr>
              <w:t>0.02</w:t>
            </w:r>
          </w:p>
        </w:tc>
        <w:tc>
          <w:tcPr>
            <w:tcW w:w="766"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31099</w:t>
            </w:r>
          </w:p>
        </w:tc>
        <w:tc>
          <w:tcPr>
            <w:tcW w:w="2874"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其他资本性支出</w:t>
            </w:r>
          </w:p>
        </w:tc>
        <w:tc>
          <w:tcPr>
            <w:tcW w:w="992" w:type="dxa"/>
            <w:tcBorders>
              <w:top w:val="nil"/>
              <w:left w:val="nil"/>
              <w:bottom w:val="single" w:sz="4" w:space="0" w:color="000000"/>
              <w:right w:val="single" w:sz="8" w:space="0" w:color="000000"/>
            </w:tcBorders>
            <w:noWrap/>
            <w:vAlign w:val="center"/>
          </w:tcPr>
          <w:p w:rsidR="003D5DFC" w:rsidRPr="00F91161" w:rsidRDefault="003D5DFC" w:rsidP="00EC61E9">
            <w:pPr>
              <w:widowControl/>
              <w:jc w:val="right"/>
              <w:rPr>
                <w:rFonts w:ascii="宋体" w:cs="宋体"/>
                <w:color w:val="000000"/>
                <w:kern w:val="0"/>
                <w:sz w:val="22"/>
                <w:szCs w:val="22"/>
              </w:rPr>
            </w:pPr>
            <w:r w:rsidRPr="00F91161">
              <w:rPr>
                <w:rFonts w:ascii="宋体" w:hAnsi="宋体" w:cs="宋体" w:hint="eastAsia"/>
                <w:color w:val="000000"/>
                <w:kern w:val="0"/>
                <w:sz w:val="22"/>
                <w:szCs w:val="22"/>
              </w:rPr>
              <w:t xml:space="preserve">　</w:t>
            </w:r>
          </w:p>
        </w:tc>
      </w:tr>
      <w:tr w:rsidR="003D5DFC" w:rsidRPr="00F91161" w:rsidTr="00EC61E9">
        <w:trPr>
          <w:trHeight w:val="465"/>
        </w:trPr>
        <w:tc>
          <w:tcPr>
            <w:tcW w:w="765" w:type="dxa"/>
            <w:tcBorders>
              <w:top w:val="nil"/>
              <w:left w:val="single" w:sz="8" w:space="0" w:color="000000"/>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30306</w:t>
            </w:r>
          </w:p>
        </w:tc>
        <w:tc>
          <w:tcPr>
            <w:tcW w:w="3570"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救济费</w:t>
            </w:r>
          </w:p>
        </w:tc>
        <w:tc>
          <w:tcPr>
            <w:tcW w:w="95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right"/>
              <w:rPr>
                <w:rFonts w:ascii="宋体" w:cs="宋体"/>
                <w:color w:val="000000"/>
                <w:kern w:val="0"/>
                <w:sz w:val="22"/>
                <w:szCs w:val="22"/>
              </w:rPr>
            </w:pPr>
          </w:p>
        </w:tc>
        <w:tc>
          <w:tcPr>
            <w:tcW w:w="865"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30217</w:t>
            </w:r>
          </w:p>
        </w:tc>
        <w:tc>
          <w:tcPr>
            <w:tcW w:w="249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公务接待费</w:t>
            </w:r>
          </w:p>
        </w:tc>
        <w:tc>
          <w:tcPr>
            <w:tcW w:w="80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right"/>
              <w:rPr>
                <w:rFonts w:ascii="宋体" w:cs="宋体"/>
                <w:color w:val="000000"/>
                <w:kern w:val="0"/>
                <w:sz w:val="22"/>
                <w:szCs w:val="22"/>
              </w:rPr>
            </w:pPr>
            <w:r w:rsidRPr="00F91161">
              <w:rPr>
                <w:rFonts w:ascii="宋体" w:hAnsi="宋体" w:cs="宋体" w:hint="eastAsia"/>
                <w:color w:val="000000"/>
                <w:kern w:val="0"/>
                <w:sz w:val="22"/>
                <w:szCs w:val="22"/>
              </w:rPr>
              <w:t xml:space="preserve">　</w:t>
            </w:r>
          </w:p>
        </w:tc>
        <w:tc>
          <w:tcPr>
            <w:tcW w:w="766" w:type="dxa"/>
            <w:tcBorders>
              <w:top w:val="nil"/>
              <w:left w:val="nil"/>
              <w:bottom w:val="single" w:sz="4" w:space="0" w:color="000000"/>
              <w:right w:val="single" w:sz="4" w:space="0" w:color="000000"/>
            </w:tcBorders>
            <w:noWrap/>
            <w:vAlign w:val="center"/>
          </w:tcPr>
          <w:p w:rsidR="003D5DFC" w:rsidRPr="00FF68E5" w:rsidRDefault="003D5DFC" w:rsidP="00EC61E9">
            <w:pPr>
              <w:widowControl/>
              <w:jc w:val="left"/>
              <w:rPr>
                <w:rFonts w:ascii="宋体" w:cs="宋体"/>
                <w:b/>
                <w:bCs/>
                <w:color w:val="000000"/>
                <w:kern w:val="0"/>
                <w:sz w:val="22"/>
                <w:szCs w:val="22"/>
              </w:rPr>
            </w:pPr>
            <w:r w:rsidRPr="00FF68E5">
              <w:rPr>
                <w:rFonts w:ascii="宋体" w:hAnsi="宋体" w:cs="宋体"/>
                <w:b/>
                <w:bCs/>
                <w:color w:val="000000"/>
                <w:kern w:val="0"/>
                <w:sz w:val="22"/>
                <w:szCs w:val="22"/>
              </w:rPr>
              <w:t>304</w:t>
            </w:r>
          </w:p>
        </w:tc>
        <w:tc>
          <w:tcPr>
            <w:tcW w:w="2874" w:type="dxa"/>
            <w:tcBorders>
              <w:top w:val="nil"/>
              <w:left w:val="nil"/>
              <w:bottom w:val="single" w:sz="4" w:space="0" w:color="000000"/>
              <w:right w:val="single" w:sz="4" w:space="0" w:color="000000"/>
            </w:tcBorders>
            <w:noWrap/>
            <w:vAlign w:val="center"/>
          </w:tcPr>
          <w:p w:rsidR="003D5DFC" w:rsidRPr="00FF68E5" w:rsidRDefault="003D5DFC" w:rsidP="00EC61E9">
            <w:pPr>
              <w:widowControl/>
              <w:jc w:val="left"/>
              <w:rPr>
                <w:rFonts w:ascii="宋体" w:cs="宋体"/>
                <w:b/>
                <w:bCs/>
                <w:color w:val="000000"/>
                <w:kern w:val="0"/>
                <w:sz w:val="22"/>
                <w:szCs w:val="22"/>
              </w:rPr>
            </w:pPr>
            <w:r w:rsidRPr="00FF68E5">
              <w:rPr>
                <w:rFonts w:ascii="宋体" w:hAnsi="宋体" w:cs="宋体" w:hint="eastAsia"/>
                <w:b/>
                <w:bCs/>
                <w:color w:val="000000"/>
                <w:kern w:val="0"/>
                <w:sz w:val="22"/>
                <w:szCs w:val="22"/>
              </w:rPr>
              <w:t>对企事业单位的补贴</w:t>
            </w:r>
          </w:p>
        </w:tc>
        <w:tc>
          <w:tcPr>
            <w:tcW w:w="992" w:type="dxa"/>
            <w:tcBorders>
              <w:top w:val="nil"/>
              <w:left w:val="nil"/>
              <w:bottom w:val="single" w:sz="4" w:space="0" w:color="000000"/>
              <w:right w:val="single" w:sz="8" w:space="0" w:color="000000"/>
            </w:tcBorders>
            <w:noWrap/>
            <w:vAlign w:val="center"/>
          </w:tcPr>
          <w:p w:rsidR="003D5DFC" w:rsidRPr="00F91161" w:rsidRDefault="003D5DFC" w:rsidP="00EC61E9">
            <w:pPr>
              <w:widowControl/>
              <w:jc w:val="right"/>
              <w:rPr>
                <w:rFonts w:ascii="宋体" w:cs="宋体"/>
                <w:color w:val="000000"/>
                <w:kern w:val="0"/>
                <w:sz w:val="22"/>
                <w:szCs w:val="22"/>
              </w:rPr>
            </w:pPr>
            <w:r w:rsidRPr="00F91161">
              <w:rPr>
                <w:rFonts w:ascii="宋体" w:hAnsi="宋体" w:cs="宋体" w:hint="eastAsia"/>
                <w:color w:val="000000"/>
                <w:kern w:val="0"/>
                <w:sz w:val="22"/>
                <w:szCs w:val="22"/>
              </w:rPr>
              <w:t xml:space="preserve">　</w:t>
            </w:r>
          </w:p>
        </w:tc>
      </w:tr>
      <w:tr w:rsidR="003D5DFC" w:rsidRPr="00F91161" w:rsidTr="00EC61E9">
        <w:trPr>
          <w:trHeight w:val="465"/>
        </w:trPr>
        <w:tc>
          <w:tcPr>
            <w:tcW w:w="765" w:type="dxa"/>
            <w:tcBorders>
              <w:top w:val="nil"/>
              <w:left w:val="single" w:sz="8" w:space="0" w:color="000000"/>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30307</w:t>
            </w:r>
          </w:p>
        </w:tc>
        <w:tc>
          <w:tcPr>
            <w:tcW w:w="3570"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医疗费</w:t>
            </w:r>
          </w:p>
        </w:tc>
        <w:tc>
          <w:tcPr>
            <w:tcW w:w="95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right"/>
              <w:rPr>
                <w:rFonts w:ascii="宋体" w:cs="宋体"/>
                <w:color w:val="000000"/>
                <w:kern w:val="0"/>
                <w:sz w:val="22"/>
                <w:szCs w:val="22"/>
              </w:rPr>
            </w:pPr>
          </w:p>
        </w:tc>
        <w:tc>
          <w:tcPr>
            <w:tcW w:w="865"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30218</w:t>
            </w:r>
          </w:p>
        </w:tc>
        <w:tc>
          <w:tcPr>
            <w:tcW w:w="249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专用材料费</w:t>
            </w:r>
          </w:p>
        </w:tc>
        <w:tc>
          <w:tcPr>
            <w:tcW w:w="80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right"/>
              <w:rPr>
                <w:rFonts w:ascii="宋体" w:cs="宋体"/>
                <w:color w:val="000000"/>
                <w:kern w:val="0"/>
                <w:sz w:val="22"/>
                <w:szCs w:val="22"/>
              </w:rPr>
            </w:pPr>
            <w:r w:rsidRPr="00F91161">
              <w:rPr>
                <w:rFonts w:ascii="宋体" w:hAnsi="宋体" w:cs="宋体" w:hint="eastAsia"/>
                <w:color w:val="000000"/>
                <w:kern w:val="0"/>
                <w:sz w:val="22"/>
                <w:szCs w:val="22"/>
              </w:rPr>
              <w:t xml:space="preserve">　</w:t>
            </w:r>
          </w:p>
        </w:tc>
        <w:tc>
          <w:tcPr>
            <w:tcW w:w="766"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30401</w:t>
            </w:r>
          </w:p>
        </w:tc>
        <w:tc>
          <w:tcPr>
            <w:tcW w:w="2874"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企业政策性补贴</w:t>
            </w:r>
          </w:p>
        </w:tc>
        <w:tc>
          <w:tcPr>
            <w:tcW w:w="992" w:type="dxa"/>
            <w:tcBorders>
              <w:top w:val="nil"/>
              <w:left w:val="nil"/>
              <w:bottom w:val="single" w:sz="4" w:space="0" w:color="000000"/>
              <w:right w:val="single" w:sz="8" w:space="0" w:color="000000"/>
            </w:tcBorders>
            <w:noWrap/>
            <w:vAlign w:val="center"/>
          </w:tcPr>
          <w:p w:rsidR="003D5DFC" w:rsidRPr="00F91161" w:rsidRDefault="003D5DFC" w:rsidP="00EC61E9">
            <w:pPr>
              <w:widowControl/>
              <w:jc w:val="right"/>
              <w:rPr>
                <w:rFonts w:ascii="宋体" w:cs="宋体"/>
                <w:color w:val="000000"/>
                <w:kern w:val="0"/>
                <w:sz w:val="22"/>
                <w:szCs w:val="22"/>
              </w:rPr>
            </w:pPr>
            <w:r w:rsidRPr="00F91161">
              <w:rPr>
                <w:rFonts w:ascii="宋体" w:hAnsi="宋体" w:cs="宋体" w:hint="eastAsia"/>
                <w:color w:val="000000"/>
                <w:kern w:val="0"/>
                <w:sz w:val="22"/>
                <w:szCs w:val="22"/>
              </w:rPr>
              <w:t xml:space="preserve">　</w:t>
            </w:r>
          </w:p>
        </w:tc>
      </w:tr>
      <w:tr w:rsidR="003D5DFC" w:rsidRPr="00F91161" w:rsidTr="00EC61E9">
        <w:trPr>
          <w:trHeight w:val="465"/>
        </w:trPr>
        <w:tc>
          <w:tcPr>
            <w:tcW w:w="765" w:type="dxa"/>
            <w:tcBorders>
              <w:top w:val="nil"/>
              <w:left w:val="single" w:sz="8" w:space="0" w:color="000000"/>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30308</w:t>
            </w:r>
          </w:p>
        </w:tc>
        <w:tc>
          <w:tcPr>
            <w:tcW w:w="3570"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助学金</w:t>
            </w:r>
          </w:p>
        </w:tc>
        <w:tc>
          <w:tcPr>
            <w:tcW w:w="95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right"/>
              <w:rPr>
                <w:rFonts w:ascii="宋体" w:cs="宋体"/>
                <w:color w:val="000000"/>
                <w:kern w:val="0"/>
                <w:sz w:val="22"/>
                <w:szCs w:val="22"/>
              </w:rPr>
            </w:pPr>
          </w:p>
        </w:tc>
        <w:tc>
          <w:tcPr>
            <w:tcW w:w="865"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30224</w:t>
            </w:r>
          </w:p>
        </w:tc>
        <w:tc>
          <w:tcPr>
            <w:tcW w:w="249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被装购置费</w:t>
            </w:r>
          </w:p>
        </w:tc>
        <w:tc>
          <w:tcPr>
            <w:tcW w:w="80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right"/>
              <w:rPr>
                <w:rFonts w:ascii="宋体" w:cs="宋体"/>
                <w:color w:val="000000"/>
                <w:kern w:val="0"/>
                <w:sz w:val="22"/>
                <w:szCs w:val="22"/>
              </w:rPr>
            </w:pPr>
            <w:r w:rsidRPr="00F91161">
              <w:rPr>
                <w:rFonts w:ascii="宋体" w:hAnsi="宋体" w:cs="宋体" w:hint="eastAsia"/>
                <w:color w:val="000000"/>
                <w:kern w:val="0"/>
                <w:sz w:val="22"/>
                <w:szCs w:val="22"/>
              </w:rPr>
              <w:t xml:space="preserve">　</w:t>
            </w:r>
          </w:p>
        </w:tc>
        <w:tc>
          <w:tcPr>
            <w:tcW w:w="766"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30402</w:t>
            </w:r>
          </w:p>
        </w:tc>
        <w:tc>
          <w:tcPr>
            <w:tcW w:w="2874"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事业单位补贴</w:t>
            </w:r>
          </w:p>
        </w:tc>
        <w:tc>
          <w:tcPr>
            <w:tcW w:w="992" w:type="dxa"/>
            <w:tcBorders>
              <w:top w:val="nil"/>
              <w:left w:val="nil"/>
              <w:bottom w:val="single" w:sz="4" w:space="0" w:color="000000"/>
              <w:right w:val="single" w:sz="8" w:space="0" w:color="000000"/>
            </w:tcBorders>
            <w:noWrap/>
            <w:vAlign w:val="center"/>
          </w:tcPr>
          <w:p w:rsidR="003D5DFC" w:rsidRPr="00F91161" w:rsidRDefault="003D5DFC" w:rsidP="00EC61E9">
            <w:pPr>
              <w:widowControl/>
              <w:jc w:val="right"/>
              <w:rPr>
                <w:rFonts w:ascii="宋体" w:cs="宋体"/>
                <w:color w:val="000000"/>
                <w:kern w:val="0"/>
                <w:sz w:val="22"/>
                <w:szCs w:val="22"/>
              </w:rPr>
            </w:pPr>
            <w:r w:rsidRPr="00F91161">
              <w:rPr>
                <w:rFonts w:ascii="宋体" w:hAnsi="宋体" w:cs="宋体" w:hint="eastAsia"/>
                <w:color w:val="000000"/>
                <w:kern w:val="0"/>
                <w:sz w:val="22"/>
                <w:szCs w:val="22"/>
              </w:rPr>
              <w:t xml:space="preserve">　</w:t>
            </w:r>
          </w:p>
        </w:tc>
      </w:tr>
      <w:tr w:rsidR="003D5DFC" w:rsidRPr="00F91161" w:rsidTr="00EC61E9">
        <w:trPr>
          <w:trHeight w:val="465"/>
        </w:trPr>
        <w:tc>
          <w:tcPr>
            <w:tcW w:w="765" w:type="dxa"/>
            <w:tcBorders>
              <w:top w:val="nil"/>
              <w:left w:val="single" w:sz="8" w:space="0" w:color="000000"/>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30309</w:t>
            </w:r>
          </w:p>
        </w:tc>
        <w:tc>
          <w:tcPr>
            <w:tcW w:w="3570"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奖励金</w:t>
            </w:r>
          </w:p>
        </w:tc>
        <w:tc>
          <w:tcPr>
            <w:tcW w:w="95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right"/>
              <w:rPr>
                <w:rFonts w:ascii="宋体" w:cs="宋体"/>
                <w:color w:val="000000"/>
                <w:kern w:val="0"/>
                <w:sz w:val="22"/>
                <w:szCs w:val="22"/>
              </w:rPr>
            </w:pPr>
          </w:p>
        </w:tc>
        <w:tc>
          <w:tcPr>
            <w:tcW w:w="865"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30225</w:t>
            </w:r>
          </w:p>
        </w:tc>
        <w:tc>
          <w:tcPr>
            <w:tcW w:w="249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专用燃料费</w:t>
            </w:r>
          </w:p>
        </w:tc>
        <w:tc>
          <w:tcPr>
            <w:tcW w:w="80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right"/>
              <w:rPr>
                <w:rFonts w:ascii="宋体" w:cs="宋体"/>
                <w:color w:val="000000"/>
                <w:kern w:val="0"/>
                <w:sz w:val="22"/>
                <w:szCs w:val="22"/>
              </w:rPr>
            </w:pPr>
            <w:r w:rsidRPr="00F91161">
              <w:rPr>
                <w:rFonts w:ascii="宋体" w:hAnsi="宋体" w:cs="宋体" w:hint="eastAsia"/>
                <w:color w:val="000000"/>
                <w:kern w:val="0"/>
                <w:sz w:val="22"/>
                <w:szCs w:val="22"/>
              </w:rPr>
              <w:t xml:space="preserve">　</w:t>
            </w:r>
          </w:p>
        </w:tc>
        <w:tc>
          <w:tcPr>
            <w:tcW w:w="766"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30403</w:t>
            </w:r>
          </w:p>
        </w:tc>
        <w:tc>
          <w:tcPr>
            <w:tcW w:w="2874"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财政贴息</w:t>
            </w:r>
          </w:p>
        </w:tc>
        <w:tc>
          <w:tcPr>
            <w:tcW w:w="992" w:type="dxa"/>
            <w:tcBorders>
              <w:top w:val="nil"/>
              <w:left w:val="nil"/>
              <w:bottom w:val="single" w:sz="4" w:space="0" w:color="000000"/>
              <w:right w:val="single" w:sz="8" w:space="0" w:color="000000"/>
            </w:tcBorders>
            <w:noWrap/>
            <w:vAlign w:val="center"/>
          </w:tcPr>
          <w:p w:rsidR="003D5DFC" w:rsidRPr="00F91161" w:rsidRDefault="003D5DFC" w:rsidP="00EC61E9">
            <w:pPr>
              <w:widowControl/>
              <w:jc w:val="right"/>
              <w:rPr>
                <w:rFonts w:ascii="宋体" w:cs="宋体"/>
                <w:color w:val="000000"/>
                <w:kern w:val="0"/>
                <w:sz w:val="22"/>
                <w:szCs w:val="22"/>
              </w:rPr>
            </w:pPr>
            <w:r w:rsidRPr="00F91161">
              <w:rPr>
                <w:rFonts w:ascii="宋体" w:hAnsi="宋体" w:cs="宋体" w:hint="eastAsia"/>
                <w:color w:val="000000"/>
                <w:kern w:val="0"/>
                <w:sz w:val="22"/>
                <w:szCs w:val="22"/>
              </w:rPr>
              <w:t xml:space="preserve">　</w:t>
            </w:r>
          </w:p>
        </w:tc>
      </w:tr>
      <w:tr w:rsidR="003D5DFC" w:rsidRPr="00F91161" w:rsidTr="00EC61E9">
        <w:trPr>
          <w:trHeight w:val="465"/>
        </w:trPr>
        <w:tc>
          <w:tcPr>
            <w:tcW w:w="765" w:type="dxa"/>
            <w:tcBorders>
              <w:top w:val="nil"/>
              <w:left w:val="single" w:sz="8" w:space="0" w:color="000000"/>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30310</w:t>
            </w:r>
          </w:p>
        </w:tc>
        <w:tc>
          <w:tcPr>
            <w:tcW w:w="3570"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生产补贴</w:t>
            </w:r>
          </w:p>
        </w:tc>
        <w:tc>
          <w:tcPr>
            <w:tcW w:w="95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right"/>
              <w:rPr>
                <w:rFonts w:ascii="宋体" w:cs="宋体"/>
                <w:color w:val="000000"/>
                <w:kern w:val="0"/>
                <w:sz w:val="22"/>
                <w:szCs w:val="22"/>
              </w:rPr>
            </w:pPr>
          </w:p>
        </w:tc>
        <w:tc>
          <w:tcPr>
            <w:tcW w:w="865"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30226</w:t>
            </w:r>
          </w:p>
        </w:tc>
        <w:tc>
          <w:tcPr>
            <w:tcW w:w="249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劳务费</w:t>
            </w:r>
          </w:p>
        </w:tc>
        <w:tc>
          <w:tcPr>
            <w:tcW w:w="80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right"/>
              <w:rPr>
                <w:rFonts w:ascii="宋体" w:cs="宋体"/>
                <w:color w:val="000000"/>
                <w:kern w:val="0"/>
                <w:sz w:val="22"/>
                <w:szCs w:val="22"/>
              </w:rPr>
            </w:pPr>
            <w:r w:rsidRPr="00F91161">
              <w:rPr>
                <w:rFonts w:ascii="宋体" w:hAnsi="宋体" w:cs="宋体" w:hint="eastAsia"/>
                <w:color w:val="000000"/>
                <w:kern w:val="0"/>
                <w:sz w:val="22"/>
                <w:szCs w:val="22"/>
              </w:rPr>
              <w:t xml:space="preserve">　</w:t>
            </w:r>
          </w:p>
        </w:tc>
        <w:tc>
          <w:tcPr>
            <w:tcW w:w="766"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30499</w:t>
            </w:r>
          </w:p>
        </w:tc>
        <w:tc>
          <w:tcPr>
            <w:tcW w:w="2874"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其他对企事业单位的补贴</w:t>
            </w:r>
          </w:p>
        </w:tc>
        <w:tc>
          <w:tcPr>
            <w:tcW w:w="992" w:type="dxa"/>
            <w:tcBorders>
              <w:top w:val="nil"/>
              <w:left w:val="nil"/>
              <w:bottom w:val="single" w:sz="4" w:space="0" w:color="000000"/>
              <w:right w:val="single" w:sz="8" w:space="0" w:color="000000"/>
            </w:tcBorders>
            <w:noWrap/>
            <w:vAlign w:val="center"/>
          </w:tcPr>
          <w:p w:rsidR="003D5DFC" w:rsidRPr="00F91161" w:rsidRDefault="003D5DFC" w:rsidP="00EC61E9">
            <w:pPr>
              <w:widowControl/>
              <w:jc w:val="right"/>
              <w:rPr>
                <w:rFonts w:ascii="宋体" w:cs="宋体"/>
                <w:color w:val="000000"/>
                <w:kern w:val="0"/>
                <w:sz w:val="22"/>
                <w:szCs w:val="22"/>
              </w:rPr>
            </w:pPr>
            <w:r w:rsidRPr="00F91161">
              <w:rPr>
                <w:rFonts w:ascii="宋体" w:hAnsi="宋体" w:cs="宋体" w:hint="eastAsia"/>
                <w:color w:val="000000"/>
                <w:kern w:val="0"/>
                <w:sz w:val="22"/>
                <w:szCs w:val="22"/>
              </w:rPr>
              <w:t xml:space="preserve">　</w:t>
            </w:r>
          </w:p>
        </w:tc>
      </w:tr>
      <w:tr w:rsidR="003D5DFC" w:rsidRPr="00F91161" w:rsidTr="00EC61E9">
        <w:trPr>
          <w:trHeight w:val="465"/>
        </w:trPr>
        <w:tc>
          <w:tcPr>
            <w:tcW w:w="765" w:type="dxa"/>
            <w:tcBorders>
              <w:top w:val="nil"/>
              <w:left w:val="single" w:sz="8" w:space="0" w:color="000000"/>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30311</w:t>
            </w:r>
          </w:p>
        </w:tc>
        <w:tc>
          <w:tcPr>
            <w:tcW w:w="3570"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住房公积金</w:t>
            </w:r>
          </w:p>
        </w:tc>
        <w:tc>
          <w:tcPr>
            <w:tcW w:w="95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right"/>
              <w:rPr>
                <w:rFonts w:ascii="宋体" w:cs="宋体"/>
                <w:color w:val="000000"/>
                <w:kern w:val="0"/>
                <w:sz w:val="22"/>
                <w:szCs w:val="22"/>
              </w:rPr>
            </w:pPr>
            <w:r>
              <w:rPr>
                <w:rFonts w:ascii="宋体" w:hAnsi="宋体" w:cs="宋体"/>
                <w:color w:val="000000"/>
                <w:kern w:val="0"/>
                <w:sz w:val="22"/>
                <w:szCs w:val="22"/>
              </w:rPr>
              <w:t>35.85</w:t>
            </w:r>
          </w:p>
        </w:tc>
        <w:tc>
          <w:tcPr>
            <w:tcW w:w="865"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30227</w:t>
            </w:r>
          </w:p>
        </w:tc>
        <w:tc>
          <w:tcPr>
            <w:tcW w:w="249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委托业务费</w:t>
            </w:r>
          </w:p>
        </w:tc>
        <w:tc>
          <w:tcPr>
            <w:tcW w:w="80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right"/>
              <w:rPr>
                <w:rFonts w:ascii="宋体" w:cs="宋体"/>
                <w:color w:val="000000"/>
                <w:kern w:val="0"/>
                <w:sz w:val="22"/>
                <w:szCs w:val="22"/>
              </w:rPr>
            </w:pPr>
            <w:r w:rsidRPr="00F91161">
              <w:rPr>
                <w:rFonts w:ascii="宋体" w:hAnsi="宋体" w:cs="宋体" w:hint="eastAsia"/>
                <w:color w:val="000000"/>
                <w:kern w:val="0"/>
                <w:sz w:val="22"/>
                <w:szCs w:val="22"/>
              </w:rPr>
              <w:t xml:space="preserve">　</w:t>
            </w:r>
          </w:p>
        </w:tc>
        <w:tc>
          <w:tcPr>
            <w:tcW w:w="766" w:type="dxa"/>
            <w:tcBorders>
              <w:top w:val="nil"/>
              <w:left w:val="nil"/>
              <w:bottom w:val="single" w:sz="4" w:space="0" w:color="000000"/>
              <w:right w:val="single" w:sz="4" w:space="0" w:color="000000"/>
            </w:tcBorders>
            <w:noWrap/>
            <w:vAlign w:val="center"/>
          </w:tcPr>
          <w:p w:rsidR="003D5DFC" w:rsidRPr="00FF68E5" w:rsidRDefault="003D5DFC" w:rsidP="00EC61E9">
            <w:pPr>
              <w:widowControl/>
              <w:jc w:val="left"/>
              <w:rPr>
                <w:rFonts w:ascii="宋体" w:cs="宋体"/>
                <w:b/>
                <w:bCs/>
                <w:color w:val="000000"/>
                <w:kern w:val="0"/>
                <w:sz w:val="22"/>
                <w:szCs w:val="22"/>
              </w:rPr>
            </w:pPr>
            <w:r w:rsidRPr="00FF68E5">
              <w:rPr>
                <w:rFonts w:ascii="宋体" w:hAnsi="宋体" w:cs="宋体"/>
                <w:b/>
                <w:bCs/>
                <w:color w:val="000000"/>
                <w:kern w:val="0"/>
                <w:sz w:val="22"/>
                <w:szCs w:val="22"/>
              </w:rPr>
              <w:t>307</w:t>
            </w:r>
          </w:p>
        </w:tc>
        <w:tc>
          <w:tcPr>
            <w:tcW w:w="2874" w:type="dxa"/>
            <w:tcBorders>
              <w:top w:val="nil"/>
              <w:left w:val="nil"/>
              <w:bottom w:val="single" w:sz="4" w:space="0" w:color="000000"/>
              <w:right w:val="single" w:sz="4" w:space="0" w:color="000000"/>
            </w:tcBorders>
            <w:noWrap/>
            <w:vAlign w:val="center"/>
          </w:tcPr>
          <w:p w:rsidR="003D5DFC" w:rsidRPr="00FF68E5" w:rsidRDefault="003D5DFC" w:rsidP="00EC61E9">
            <w:pPr>
              <w:widowControl/>
              <w:jc w:val="left"/>
              <w:rPr>
                <w:rFonts w:ascii="宋体" w:cs="宋体"/>
                <w:b/>
                <w:bCs/>
                <w:color w:val="000000"/>
                <w:kern w:val="0"/>
                <w:sz w:val="22"/>
                <w:szCs w:val="22"/>
              </w:rPr>
            </w:pPr>
            <w:r w:rsidRPr="00FF68E5">
              <w:rPr>
                <w:rFonts w:ascii="宋体" w:hAnsi="宋体" w:cs="宋体" w:hint="eastAsia"/>
                <w:b/>
                <w:bCs/>
                <w:color w:val="000000"/>
                <w:kern w:val="0"/>
                <w:sz w:val="22"/>
                <w:szCs w:val="22"/>
              </w:rPr>
              <w:t>债务利息支出</w:t>
            </w:r>
          </w:p>
        </w:tc>
        <w:tc>
          <w:tcPr>
            <w:tcW w:w="992" w:type="dxa"/>
            <w:tcBorders>
              <w:top w:val="nil"/>
              <w:left w:val="nil"/>
              <w:bottom w:val="single" w:sz="4" w:space="0" w:color="000000"/>
              <w:right w:val="single" w:sz="8" w:space="0" w:color="000000"/>
            </w:tcBorders>
            <w:noWrap/>
            <w:vAlign w:val="center"/>
          </w:tcPr>
          <w:p w:rsidR="003D5DFC" w:rsidRPr="00F91161" w:rsidRDefault="003D5DFC" w:rsidP="00EC61E9">
            <w:pPr>
              <w:widowControl/>
              <w:jc w:val="right"/>
              <w:rPr>
                <w:rFonts w:ascii="宋体" w:cs="宋体"/>
                <w:color w:val="000000"/>
                <w:kern w:val="0"/>
                <w:sz w:val="22"/>
                <w:szCs w:val="22"/>
              </w:rPr>
            </w:pPr>
            <w:r w:rsidRPr="00F91161">
              <w:rPr>
                <w:rFonts w:ascii="宋体" w:hAnsi="宋体" w:cs="宋体" w:hint="eastAsia"/>
                <w:color w:val="000000"/>
                <w:kern w:val="0"/>
                <w:sz w:val="22"/>
                <w:szCs w:val="22"/>
              </w:rPr>
              <w:t xml:space="preserve">　</w:t>
            </w:r>
          </w:p>
        </w:tc>
      </w:tr>
      <w:tr w:rsidR="003D5DFC" w:rsidRPr="00F91161" w:rsidTr="00EC61E9">
        <w:trPr>
          <w:trHeight w:val="465"/>
        </w:trPr>
        <w:tc>
          <w:tcPr>
            <w:tcW w:w="765" w:type="dxa"/>
            <w:tcBorders>
              <w:top w:val="nil"/>
              <w:left w:val="single" w:sz="8" w:space="0" w:color="000000"/>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30312</w:t>
            </w:r>
          </w:p>
        </w:tc>
        <w:tc>
          <w:tcPr>
            <w:tcW w:w="3570"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提租补贴</w:t>
            </w:r>
          </w:p>
        </w:tc>
        <w:tc>
          <w:tcPr>
            <w:tcW w:w="95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right"/>
              <w:rPr>
                <w:rFonts w:ascii="宋体" w:cs="宋体"/>
                <w:color w:val="000000"/>
                <w:kern w:val="0"/>
                <w:sz w:val="22"/>
                <w:szCs w:val="22"/>
              </w:rPr>
            </w:pPr>
          </w:p>
        </w:tc>
        <w:tc>
          <w:tcPr>
            <w:tcW w:w="865"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30228</w:t>
            </w:r>
          </w:p>
        </w:tc>
        <w:tc>
          <w:tcPr>
            <w:tcW w:w="249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工会经费</w:t>
            </w:r>
          </w:p>
        </w:tc>
        <w:tc>
          <w:tcPr>
            <w:tcW w:w="80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right"/>
              <w:rPr>
                <w:rFonts w:ascii="宋体" w:cs="宋体"/>
                <w:color w:val="000000"/>
                <w:kern w:val="0"/>
                <w:sz w:val="22"/>
                <w:szCs w:val="22"/>
              </w:rPr>
            </w:pPr>
            <w:r>
              <w:rPr>
                <w:rFonts w:ascii="宋体" w:hAnsi="宋体" w:cs="宋体"/>
                <w:color w:val="000000"/>
                <w:kern w:val="0"/>
                <w:sz w:val="22"/>
                <w:szCs w:val="22"/>
              </w:rPr>
              <w:t>3.40</w:t>
            </w:r>
          </w:p>
        </w:tc>
        <w:tc>
          <w:tcPr>
            <w:tcW w:w="766"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30701</w:t>
            </w:r>
          </w:p>
        </w:tc>
        <w:tc>
          <w:tcPr>
            <w:tcW w:w="2874"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国内债务付息</w:t>
            </w:r>
          </w:p>
        </w:tc>
        <w:tc>
          <w:tcPr>
            <w:tcW w:w="992" w:type="dxa"/>
            <w:tcBorders>
              <w:top w:val="nil"/>
              <w:left w:val="nil"/>
              <w:bottom w:val="single" w:sz="4" w:space="0" w:color="000000"/>
              <w:right w:val="single" w:sz="8" w:space="0" w:color="000000"/>
            </w:tcBorders>
            <w:noWrap/>
            <w:vAlign w:val="center"/>
          </w:tcPr>
          <w:p w:rsidR="003D5DFC" w:rsidRPr="00F91161" w:rsidRDefault="003D5DFC" w:rsidP="00EC61E9">
            <w:pPr>
              <w:widowControl/>
              <w:jc w:val="right"/>
              <w:rPr>
                <w:rFonts w:ascii="宋体" w:cs="宋体"/>
                <w:color w:val="000000"/>
                <w:kern w:val="0"/>
                <w:sz w:val="22"/>
                <w:szCs w:val="22"/>
              </w:rPr>
            </w:pPr>
            <w:r w:rsidRPr="00F91161">
              <w:rPr>
                <w:rFonts w:ascii="宋体" w:hAnsi="宋体" w:cs="宋体" w:hint="eastAsia"/>
                <w:color w:val="000000"/>
                <w:kern w:val="0"/>
                <w:sz w:val="22"/>
                <w:szCs w:val="22"/>
              </w:rPr>
              <w:t xml:space="preserve">　</w:t>
            </w:r>
          </w:p>
        </w:tc>
      </w:tr>
      <w:tr w:rsidR="003D5DFC" w:rsidRPr="00F91161" w:rsidTr="00EC61E9">
        <w:trPr>
          <w:trHeight w:val="465"/>
        </w:trPr>
        <w:tc>
          <w:tcPr>
            <w:tcW w:w="765" w:type="dxa"/>
            <w:tcBorders>
              <w:top w:val="nil"/>
              <w:left w:val="single" w:sz="8" w:space="0" w:color="000000"/>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30313</w:t>
            </w:r>
          </w:p>
        </w:tc>
        <w:tc>
          <w:tcPr>
            <w:tcW w:w="3570"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购房补贴</w:t>
            </w:r>
          </w:p>
        </w:tc>
        <w:tc>
          <w:tcPr>
            <w:tcW w:w="95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right"/>
              <w:rPr>
                <w:rFonts w:ascii="宋体" w:cs="宋体"/>
                <w:color w:val="000000"/>
                <w:kern w:val="0"/>
                <w:sz w:val="22"/>
                <w:szCs w:val="22"/>
              </w:rPr>
            </w:pPr>
            <w:r>
              <w:rPr>
                <w:rFonts w:ascii="宋体" w:hAnsi="宋体" w:cs="宋体"/>
                <w:color w:val="000000"/>
                <w:kern w:val="0"/>
                <w:sz w:val="22"/>
                <w:szCs w:val="22"/>
              </w:rPr>
              <w:t>43.25</w:t>
            </w:r>
          </w:p>
        </w:tc>
        <w:tc>
          <w:tcPr>
            <w:tcW w:w="865"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30229</w:t>
            </w:r>
          </w:p>
        </w:tc>
        <w:tc>
          <w:tcPr>
            <w:tcW w:w="249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福利费</w:t>
            </w:r>
          </w:p>
        </w:tc>
        <w:tc>
          <w:tcPr>
            <w:tcW w:w="80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right"/>
              <w:rPr>
                <w:rFonts w:ascii="宋体" w:cs="宋体"/>
                <w:color w:val="000000"/>
                <w:kern w:val="0"/>
                <w:sz w:val="22"/>
                <w:szCs w:val="22"/>
              </w:rPr>
            </w:pPr>
          </w:p>
        </w:tc>
        <w:tc>
          <w:tcPr>
            <w:tcW w:w="766"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30707</w:t>
            </w:r>
          </w:p>
        </w:tc>
        <w:tc>
          <w:tcPr>
            <w:tcW w:w="2874"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国外债务付息</w:t>
            </w:r>
          </w:p>
        </w:tc>
        <w:tc>
          <w:tcPr>
            <w:tcW w:w="992" w:type="dxa"/>
            <w:tcBorders>
              <w:top w:val="nil"/>
              <w:left w:val="nil"/>
              <w:bottom w:val="single" w:sz="4" w:space="0" w:color="000000"/>
              <w:right w:val="single" w:sz="8" w:space="0" w:color="000000"/>
            </w:tcBorders>
            <w:noWrap/>
            <w:vAlign w:val="center"/>
          </w:tcPr>
          <w:p w:rsidR="003D5DFC" w:rsidRPr="00F91161" w:rsidRDefault="003D5DFC" w:rsidP="00EC61E9">
            <w:pPr>
              <w:widowControl/>
              <w:jc w:val="right"/>
              <w:rPr>
                <w:rFonts w:ascii="宋体" w:cs="宋体"/>
                <w:color w:val="000000"/>
                <w:kern w:val="0"/>
                <w:sz w:val="22"/>
                <w:szCs w:val="22"/>
              </w:rPr>
            </w:pPr>
            <w:r w:rsidRPr="00F91161">
              <w:rPr>
                <w:rFonts w:ascii="宋体" w:hAnsi="宋体" w:cs="宋体" w:hint="eastAsia"/>
                <w:color w:val="000000"/>
                <w:kern w:val="0"/>
                <w:sz w:val="22"/>
                <w:szCs w:val="22"/>
              </w:rPr>
              <w:t xml:space="preserve">　</w:t>
            </w:r>
          </w:p>
        </w:tc>
      </w:tr>
      <w:tr w:rsidR="003D5DFC" w:rsidRPr="00F91161" w:rsidTr="00EC61E9">
        <w:trPr>
          <w:trHeight w:val="465"/>
        </w:trPr>
        <w:tc>
          <w:tcPr>
            <w:tcW w:w="765" w:type="dxa"/>
            <w:tcBorders>
              <w:top w:val="nil"/>
              <w:left w:val="single" w:sz="8" w:space="0" w:color="000000"/>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30314</w:t>
            </w:r>
          </w:p>
        </w:tc>
        <w:tc>
          <w:tcPr>
            <w:tcW w:w="3570"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采暖补贴</w:t>
            </w:r>
          </w:p>
        </w:tc>
        <w:tc>
          <w:tcPr>
            <w:tcW w:w="95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right"/>
              <w:rPr>
                <w:rFonts w:ascii="宋体" w:cs="宋体"/>
                <w:color w:val="000000"/>
                <w:kern w:val="0"/>
                <w:sz w:val="22"/>
                <w:szCs w:val="22"/>
              </w:rPr>
            </w:pPr>
            <w:r>
              <w:rPr>
                <w:rFonts w:ascii="宋体" w:hAnsi="宋体" w:cs="宋体"/>
                <w:color w:val="000000"/>
                <w:kern w:val="0"/>
                <w:sz w:val="22"/>
                <w:szCs w:val="22"/>
              </w:rPr>
              <w:t>8.1</w:t>
            </w:r>
          </w:p>
        </w:tc>
        <w:tc>
          <w:tcPr>
            <w:tcW w:w="865"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30231</w:t>
            </w:r>
          </w:p>
        </w:tc>
        <w:tc>
          <w:tcPr>
            <w:tcW w:w="249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公务用车运行维护费</w:t>
            </w:r>
          </w:p>
        </w:tc>
        <w:tc>
          <w:tcPr>
            <w:tcW w:w="80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right"/>
              <w:rPr>
                <w:rFonts w:ascii="宋体" w:cs="宋体"/>
                <w:color w:val="000000"/>
                <w:kern w:val="0"/>
                <w:sz w:val="22"/>
                <w:szCs w:val="22"/>
              </w:rPr>
            </w:pPr>
            <w:r>
              <w:rPr>
                <w:rFonts w:ascii="宋体" w:hAnsi="宋体" w:cs="宋体"/>
                <w:color w:val="000000"/>
                <w:kern w:val="0"/>
                <w:sz w:val="22"/>
                <w:szCs w:val="22"/>
              </w:rPr>
              <w:t>4.50</w:t>
            </w:r>
          </w:p>
        </w:tc>
        <w:tc>
          <w:tcPr>
            <w:tcW w:w="766" w:type="dxa"/>
            <w:tcBorders>
              <w:top w:val="nil"/>
              <w:left w:val="nil"/>
              <w:bottom w:val="single" w:sz="4" w:space="0" w:color="000000"/>
              <w:right w:val="single" w:sz="4" w:space="0" w:color="000000"/>
            </w:tcBorders>
            <w:noWrap/>
            <w:vAlign w:val="center"/>
          </w:tcPr>
          <w:p w:rsidR="003D5DFC" w:rsidRPr="00FF68E5" w:rsidRDefault="003D5DFC" w:rsidP="00EC61E9">
            <w:pPr>
              <w:widowControl/>
              <w:jc w:val="left"/>
              <w:rPr>
                <w:rFonts w:ascii="宋体" w:cs="宋体"/>
                <w:b/>
                <w:bCs/>
                <w:color w:val="000000"/>
                <w:kern w:val="0"/>
                <w:sz w:val="22"/>
                <w:szCs w:val="22"/>
              </w:rPr>
            </w:pPr>
            <w:r w:rsidRPr="00FF68E5">
              <w:rPr>
                <w:rFonts w:ascii="宋体" w:hAnsi="宋体" w:cs="宋体"/>
                <w:b/>
                <w:bCs/>
                <w:color w:val="000000"/>
                <w:kern w:val="0"/>
                <w:sz w:val="22"/>
                <w:szCs w:val="22"/>
              </w:rPr>
              <w:t>399</w:t>
            </w:r>
          </w:p>
        </w:tc>
        <w:tc>
          <w:tcPr>
            <w:tcW w:w="2874" w:type="dxa"/>
            <w:tcBorders>
              <w:top w:val="nil"/>
              <w:left w:val="nil"/>
              <w:bottom w:val="single" w:sz="4" w:space="0" w:color="000000"/>
              <w:right w:val="single" w:sz="4" w:space="0" w:color="000000"/>
            </w:tcBorders>
            <w:noWrap/>
            <w:vAlign w:val="center"/>
          </w:tcPr>
          <w:p w:rsidR="003D5DFC" w:rsidRPr="00FF68E5" w:rsidRDefault="003D5DFC" w:rsidP="00EC61E9">
            <w:pPr>
              <w:widowControl/>
              <w:jc w:val="left"/>
              <w:rPr>
                <w:rFonts w:ascii="宋体" w:cs="宋体"/>
                <w:b/>
                <w:bCs/>
                <w:color w:val="000000"/>
                <w:kern w:val="0"/>
                <w:sz w:val="22"/>
                <w:szCs w:val="22"/>
              </w:rPr>
            </w:pPr>
            <w:r w:rsidRPr="00FF68E5">
              <w:rPr>
                <w:rFonts w:ascii="宋体" w:hAnsi="宋体" w:cs="宋体" w:hint="eastAsia"/>
                <w:b/>
                <w:bCs/>
                <w:color w:val="000000"/>
                <w:kern w:val="0"/>
                <w:sz w:val="22"/>
                <w:szCs w:val="22"/>
              </w:rPr>
              <w:t>其他支出</w:t>
            </w:r>
          </w:p>
        </w:tc>
        <w:tc>
          <w:tcPr>
            <w:tcW w:w="992" w:type="dxa"/>
            <w:tcBorders>
              <w:top w:val="nil"/>
              <w:left w:val="nil"/>
              <w:bottom w:val="single" w:sz="4" w:space="0" w:color="000000"/>
              <w:right w:val="single" w:sz="8" w:space="0" w:color="000000"/>
            </w:tcBorders>
            <w:noWrap/>
            <w:vAlign w:val="center"/>
          </w:tcPr>
          <w:p w:rsidR="003D5DFC" w:rsidRPr="00F91161" w:rsidRDefault="003D5DFC" w:rsidP="00EC61E9">
            <w:pPr>
              <w:widowControl/>
              <w:jc w:val="right"/>
              <w:rPr>
                <w:rFonts w:ascii="宋体" w:cs="宋体"/>
                <w:color w:val="000000"/>
                <w:kern w:val="0"/>
                <w:sz w:val="22"/>
                <w:szCs w:val="22"/>
              </w:rPr>
            </w:pPr>
            <w:r w:rsidRPr="00F91161">
              <w:rPr>
                <w:rFonts w:ascii="宋体" w:hAnsi="宋体" w:cs="宋体" w:hint="eastAsia"/>
                <w:color w:val="000000"/>
                <w:kern w:val="0"/>
                <w:sz w:val="22"/>
                <w:szCs w:val="22"/>
              </w:rPr>
              <w:t xml:space="preserve">　</w:t>
            </w:r>
          </w:p>
        </w:tc>
      </w:tr>
      <w:tr w:rsidR="003D5DFC" w:rsidRPr="00F91161" w:rsidTr="00EC61E9">
        <w:trPr>
          <w:trHeight w:val="465"/>
        </w:trPr>
        <w:tc>
          <w:tcPr>
            <w:tcW w:w="765" w:type="dxa"/>
            <w:tcBorders>
              <w:top w:val="nil"/>
              <w:left w:val="single" w:sz="8" w:space="0" w:color="000000"/>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30315</w:t>
            </w:r>
          </w:p>
        </w:tc>
        <w:tc>
          <w:tcPr>
            <w:tcW w:w="3570"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物业服务补贴</w:t>
            </w:r>
          </w:p>
        </w:tc>
        <w:tc>
          <w:tcPr>
            <w:tcW w:w="95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right"/>
              <w:rPr>
                <w:rFonts w:ascii="宋体" w:cs="宋体"/>
                <w:color w:val="000000"/>
                <w:kern w:val="0"/>
                <w:sz w:val="22"/>
                <w:szCs w:val="22"/>
              </w:rPr>
            </w:pPr>
          </w:p>
        </w:tc>
        <w:tc>
          <w:tcPr>
            <w:tcW w:w="865"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30239</w:t>
            </w:r>
          </w:p>
        </w:tc>
        <w:tc>
          <w:tcPr>
            <w:tcW w:w="249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其他交通费用</w:t>
            </w:r>
          </w:p>
        </w:tc>
        <w:tc>
          <w:tcPr>
            <w:tcW w:w="80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right"/>
              <w:rPr>
                <w:rFonts w:ascii="宋体" w:cs="宋体"/>
                <w:color w:val="000000"/>
                <w:kern w:val="0"/>
                <w:sz w:val="22"/>
                <w:szCs w:val="22"/>
              </w:rPr>
            </w:pPr>
            <w:r>
              <w:rPr>
                <w:rFonts w:ascii="宋体" w:hAnsi="宋体" w:cs="宋体"/>
                <w:color w:val="000000"/>
                <w:kern w:val="0"/>
                <w:sz w:val="22"/>
                <w:szCs w:val="22"/>
              </w:rPr>
              <w:t>0.03</w:t>
            </w:r>
          </w:p>
        </w:tc>
        <w:tc>
          <w:tcPr>
            <w:tcW w:w="766"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39906</w:t>
            </w:r>
          </w:p>
        </w:tc>
        <w:tc>
          <w:tcPr>
            <w:tcW w:w="2874"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赠与</w:t>
            </w:r>
          </w:p>
        </w:tc>
        <w:tc>
          <w:tcPr>
            <w:tcW w:w="992" w:type="dxa"/>
            <w:tcBorders>
              <w:top w:val="nil"/>
              <w:left w:val="nil"/>
              <w:bottom w:val="single" w:sz="4" w:space="0" w:color="000000"/>
              <w:right w:val="single" w:sz="8" w:space="0" w:color="000000"/>
            </w:tcBorders>
            <w:noWrap/>
            <w:vAlign w:val="center"/>
          </w:tcPr>
          <w:p w:rsidR="003D5DFC" w:rsidRPr="00F91161" w:rsidRDefault="003D5DFC" w:rsidP="00EC61E9">
            <w:pPr>
              <w:widowControl/>
              <w:jc w:val="right"/>
              <w:rPr>
                <w:rFonts w:ascii="宋体" w:cs="宋体"/>
                <w:color w:val="000000"/>
                <w:kern w:val="0"/>
                <w:sz w:val="22"/>
                <w:szCs w:val="22"/>
              </w:rPr>
            </w:pPr>
            <w:r w:rsidRPr="00F91161">
              <w:rPr>
                <w:rFonts w:ascii="宋体" w:hAnsi="宋体" w:cs="宋体" w:hint="eastAsia"/>
                <w:color w:val="000000"/>
                <w:kern w:val="0"/>
                <w:sz w:val="22"/>
                <w:szCs w:val="22"/>
              </w:rPr>
              <w:t xml:space="preserve">　</w:t>
            </w:r>
          </w:p>
        </w:tc>
      </w:tr>
      <w:tr w:rsidR="003D5DFC" w:rsidRPr="00F91161" w:rsidTr="00EC61E9">
        <w:trPr>
          <w:trHeight w:val="340"/>
        </w:trPr>
        <w:tc>
          <w:tcPr>
            <w:tcW w:w="765" w:type="dxa"/>
            <w:tcBorders>
              <w:top w:val="nil"/>
              <w:left w:val="single" w:sz="8" w:space="0" w:color="000000"/>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30399</w:t>
            </w:r>
          </w:p>
        </w:tc>
        <w:tc>
          <w:tcPr>
            <w:tcW w:w="3570"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其他对个人和家庭的补助支出</w:t>
            </w:r>
          </w:p>
        </w:tc>
        <w:tc>
          <w:tcPr>
            <w:tcW w:w="95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right"/>
              <w:rPr>
                <w:rFonts w:ascii="宋体" w:cs="宋体"/>
                <w:color w:val="000000"/>
                <w:kern w:val="0"/>
                <w:sz w:val="22"/>
                <w:szCs w:val="22"/>
              </w:rPr>
            </w:pPr>
            <w:r>
              <w:rPr>
                <w:rFonts w:ascii="宋体" w:hAnsi="宋体" w:cs="宋体"/>
                <w:color w:val="000000"/>
                <w:kern w:val="0"/>
                <w:sz w:val="22"/>
                <w:szCs w:val="22"/>
              </w:rPr>
              <w:t>0.78</w:t>
            </w:r>
          </w:p>
        </w:tc>
        <w:tc>
          <w:tcPr>
            <w:tcW w:w="865"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30240</w:t>
            </w:r>
          </w:p>
        </w:tc>
        <w:tc>
          <w:tcPr>
            <w:tcW w:w="249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税金及附加费用</w:t>
            </w:r>
          </w:p>
        </w:tc>
        <w:tc>
          <w:tcPr>
            <w:tcW w:w="80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right"/>
              <w:rPr>
                <w:rFonts w:ascii="宋体" w:cs="宋体"/>
                <w:color w:val="000000"/>
                <w:kern w:val="0"/>
                <w:sz w:val="22"/>
                <w:szCs w:val="22"/>
              </w:rPr>
            </w:pPr>
            <w:r w:rsidRPr="00F91161">
              <w:rPr>
                <w:rFonts w:ascii="宋体" w:hAnsi="宋体" w:cs="宋体" w:hint="eastAsia"/>
                <w:color w:val="000000"/>
                <w:kern w:val="0"/>
                <w:sz w:val="22"/>
                <w:szCs w:val="22"/>
              </w:rPr>
              <w:t xml:space="preserve">　</w:t>
            </w:r>
          </w:p>
        </w:tc>
        <w:tc>
          <w:tcPr>
            <w:tcW w:w="766"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hint="eastAsia"/>
                <w:color w:val="000000"/>
                <w:kern w:val="0"/>
                <w:sz w:val="22"/>
                <w:szCs w:val="22"/>
              </w:rPr>
              <w:t xml:space="preserve">　</w:t>
            </w:r>
          </w:p>
        </w:tc>
        <w:tc>
          <w:tcPr>
            <w:tcW w:w="2874"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hint="eastAsia"/>
                <w:color w:val="000000"/>
                <w:kern w:val="0"/>
                <w:sz w:val="22"/>
                <w:szCs w:val="22"/>
              </w:rPr>
              <w:t xml:space="preserve">　</w:t>
            </w:r>
          </w:p>
        </w:tc>
        <w:tc>
          <w:tcPr>
            <w:tcW w:w="992" w:type="dxa"/>
            <w:tcBorders>
              <w:top w:val="nil"/>
              <w:left w:val="nil"/>
              <w:bottom w:val="single" w:sz="4" w:space="0" w:color="000000"/>
              <w:right w:val="single" w:sz="8" w:space="0" w:color="000000"/>
            </w:tcBorders>
            <w:noWrap/>
            <w:vAlign w:val="center"/>
          </w:tcPr>
          <w:p w:rsidR="003D5DFC" w:rsidRPr="00F91161" w:rsidRDefault="003D5DFC" w:rsidP="00EC61E9">
            <w:pPr>
              <w:widowControl/>
              <w:jc w:val="right"/>
              <w:rPr>
                <w:rFonts w:ascii="宋体" w:cs="宋体"/>
                <w:color w:val="000000"/>
                <w:kern w:val="0"/>
                <w:sz w:val="22"/>
                <w:szCs w:val="22"/>
              </w:rPr>
            </w:pPr>
            <w:r w:rsidRPr="00F91161">
              <w:rPr>
                <w:rFonts w:ascii="宋体" w:hAnsi="宋体" w:cs="宋体" w:hint="eastAsia"/>
                <w:color w:val="000000"/>
                <w:kern w:val="0"/>
                <w:sz w:val="22"/>
                <w:szCs w:val="22"/>
              </w:rPr>
              <w:t xml:space="preserve">　</w:t>
            </w:r>
          </w:p>
        </w:tc>
      </w:tr>
      <w:tr w:rsidR="003D5DFC" w:rsidRPr="00F91161" w:rsidTr="00EC61E9">
        <w:trPr>
          <w:trHeight w:val="465"/>
        </w:trPr>
        <w:tc>
          <w:tcPr>
            <w:tcW w:w="765" w:type="dxa"/>
            <w:tcBorders>
              <w:top w:val="nil"/>
              <w:left w:val="single" w:sz="8" w:space="0" w:color="000000"/>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hint="eastAsia"/>
                <w:color w:val="000000"/>
                <w:kern w:val="0"/>
                <w:sz w:val="22"/>
                <w:szCs w:val="22"/>
              </w:rPr>
              <w:t xml:space="preserve">　</w:t>
            </w:r>
          </w:p>
        </w:tc>
        <w:tc>
          <w:tcPr>
            <w:tcW w:w="3570"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hint="eastAsia"/>
                <w:color w:val="000000"/>
                <w:kern w:val="0"/>
                <w:sz w:val="22"/>
                <w:szCs w:val="22"/>
              </w:rPr>
              <w:t xml:space="preserve">　</w:t>
            </w:r>
          </w:p>
        </w:tc>
        <w:tc>
          <w:tcPr>
            <w:tcW w:w="95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right"/>
              <w:rPr>
                <w:rFonts w:ascii="宋体" w:cs="宋体"/>
                <w:color w:val="000000"/>
                <w:kern w:val="0"/>
                <w:sz w:val="22"/>
                <w:szCs w:val="22"/>
              </w:rPr>
            </w:pPr>
          </w:p>
        </w:tc>
        <w:tc>
          <w:tcPr>
            <w:tcW w:w="865"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30299</w:t>
            </w:r>
          </w:p>
        </w:tc>
        <w:tc>
          <w:tcPr>
            <w:tcW w:w="249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color w:val="000000"/>
                <w:kern w:val="0"/>
                <w:sz w:val="22"/>
                <w:szCs w:val="22"/>
              </w:rPr>
              <w:t xml:space="preserve">  </w:t>
            </w:r>
            <w:r w:rsidRPr="00F91161">
              <w:rPr>
                <w:rFonts w:ascii="宋体" w:hAnsi="宋体" w:cs="宋体" w:hint="eastAsia"/>
                <w:color w:val="000000"/>
                <w:kern w:val="0"/>
                <w:sz w:val="22"/>
                <w:szCs w:val="22"/>
              </w:rPr>
              <w:t>其他商品和服务支出</w:t>
            </w:r>
          </w:p>
        </w:tc>
        <w:tc>
          <w:tcPr>
            <w:tcW w:w="803"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right"/>
              <w:rPr>
                <w:rFonts w:ascii="宋体" w:cs="宋体"/>
                <w:color w:val="000000"/>
                <w:kern w:val="0"/>
                <w:sz w:val="22"/>
                <w:szCs w:val="22"/>
              </w:rPr>
            </w:pPr>
            <w:r>
              <w:rPr>
                <w:rFonts w:ascii="宋体" w:hAnsi="宋体" w:cs="宋体"/>
                <w:color w:val="000000"/>
                <w:kern w:val="0"/>
                <w:sz w:val="22"/>
                <w:szCs w:val="22"/>
              </w:rPr>
              <w:t>3.90</w:t>
            </w:r>
            <w:r w:rsidRPr="00F91161">
              <w:rPr>
                <w:rFonts w:ascii="宋体" w:hAnsi="宋体" w:cs="宋体" w:hint="eastAsia"/>
                <w:color w:val="000000"/>
                <w:kern w:val="0"/>
                <w:sz w:val="22"/>
                <w:szCs w:val="22"/>
              </w:rPr>
              <w:t xml:space="preserve">　</w:t>
            </w:r>
          </w:p>
        </w:tc>
        <w:tc>
          <w:tcPr>
            <w:tcW w:w="766"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hint="eastAsia"/>
                <w:color w:val="000000"/>
                <w:kern w:val="0"/>
                <w:sz w:val="22"/>
                <w:szCs w:val="22"/>
              </w:rPr>
              <w:t xml:space="preserve">　</w:t>
            </w:r>
          </w:p>
        </w:tc>
        <w:tc>
          <w:tcPr>
            <w:tcW w:w="2874" w:type="dxa"/>
            <w:tcBorders>
              <w:top w:val="nil"/>
              <w:left w:val="nil"/>
              <w:bottom w:val="single" w:sz="4" w:space="0" w:color="000000"/>
              <w:right w:val="single" w:sz="4" w:space="0" w:color="000000"/>
            </w:tcBorders>
            <w:noWrap/>
            <w:vAlign w:val="center"/>
          </w:tcPr>
          <w:p w:rsidR="003D5DFC" w:rsidRPr="00F91161" w:rsidRDefault="003D5DFC" w:rsidP="00EC61E9">
            <w:pPr>
              <w:widowControl/>
              <w:jc w:val="left"/>
              <w:rPr>
                <w:rFonts w:ascii="宋体" w:cs="宋体"/>
                <w:color w:val="000000"/>
                <w:kern w:val="0"/>
                <w:sz w:val="22"/>
                <w:szCs w:val="22"/>
              </w:rPr>
            </w:pPr>
            <w:r w:rsidRPr="00F91161">
              <w:rPr>
                <w:rFonts w:ascii="宋体" w:hAnsi="宋体" w:cs="宋体" w:hint="eastAsia"/>
                <w:color w:val="000000"/>
                <w:kern w:val="0"/>
                <w:sz w:val="22"/>
                <w:szCs w:val="22"/>
              </w:rPr>
              <w:t xml:space="preserve">　</w:t>
            </w:r>
          </w:p>
        </w:tc>
        <w:tc>
          <w:tcPr>
            <w:tcW w:w="992" w:type="dxa"/>
            <w:tcBorders>
              <w:top w:val="nil"/>
              <w:left w:val="nil"/>
              <w:bottom w:val="single" w:sz="4" w:space="0" w:color="000000"/>
              <w:right w:val="single" w:sz="8" w:space="0" w:color="000000"/>
            </w:tcBorders>
            <w:noWrap/>
            <w:vAlign w:val="center"/>
          </w:tcPr>
          <w:p w:rsidR="003D5DFC" w:rsidRPr="00F91161" w:rsidRDefault="003D5DFC" w:rsidP="00EC61E9">
            <w:pPr>
              <w:widowControl/>
              <w:jc w:val="right"/>
              <w:rPr>
                <w:rFonts w:ascii="宋体" w:cs="宋体"/>
                <w:color w:val="000000"/>
                <w:kern w:val="0"/>
                <w:sz w:val="22"/>
                <w:szCs w:val="22"/>
              </w:rPr>
            </w:pPr>
            <w:r w:rsidRPr="00F91161">
              <w:rPr>
                <w:rFonts w:ascii="宋体" w:hAnsi="宋体" w:cs="宋体" w:hint="eastAsia"/>
                <w:color w:val="000000"/>
                <w:kern w:val="0"/>
                <w:sz w:val="22"/>
                <w:szCs w:val="22"/>
              </w:rPr>
              <w:t xml:space="preserve">　</w:t>
            </w:r>
          </w:p>
        </w:tc>
      </w:tr>
      <w:tr w:rsidR="003D5DFC" w:rsidRPr="00F91161" w:rsidTr="00EC61E9">
        <w:trPr>
          <w:trHeight w:val="465"/>
        </w:trPr>
        <w:tc>
          <w:tcPr>
            <w:tcW w:w="4335" w:type="dxa"/>
            <w:gridSpan w:val="2"/>
            <w:tcBorders>
              <w:top w:val="single" w:sz="8" w:space="0" w:color="000000"/>
              <w:left w:val="single" w:sz="8" w:space="0" w:color="000000"/>
              <w:bottom w:val="single" w:sz="8" w:space="0" w:color="000000"/>
              <w:right w:val="single" w:sz="4" w:space="0" w:color="000000"/>
            </w:tcBorders>
            <w:noWrap/>
            <w:vAlign w:val="center"/>
          </w:tcPr>
          <w:p w:rsidR="003D5DFC" w:rsidRPr="00F91161" w:rsidRDefault="003D5DFC" w:rsidP="00EC61E9">
            <w:pPr>
              <w:widowControl/>
              <w:jc w:val="center"/>
              <w:rPr>
                <w:rFonts w:ascii="宋体" w:cs="宋体"/>
                <w:color w:val="000000"/>
                <w:kern w:val="0"/>
                <w:sz w:val="22"/>
                <w:szCs w:val="22"/>
              </w:rPr>
            </w:pPr>
            <w:r w:rsidRPr="00F91161">
              <w:rPr>
                <w:rFonts w:ascii="宋体" w:hAnsi="宋体" w:cs="宋体" w:hint="eastAsia"/>
                <w:color w:val="000000"/>
                <w:kern w:val="0"/>
                <w:sz w:val="22"/>
                <w:szCs w:val="22"/>
              </w:rPr>
              <w:t>人员经费合计</w:t>
            </w:r>
          </w:p>
        </w:tc>
        <w:tc>
          <w:tcPr>
            <w:tcW w:w="953" w:type="dxa"/>
            <w:tcBorders>
              <w:top w:val="single" w:sz="8" w:space="0" w:color="000000"/>
              <w:left w:val="nil"/>
              <w:bottom w:val="single" w:sz="8" w:space="0" w:color="000000"/>
              <w:right w:val="single" w:sz="4" w:space="0" w:color="000000"/>
            </w:tcBorders>
            <w:noWrap/>
            <w:vAlign w:val="center"/>
          </w:tcPr>
          <w:p w:rsidR="003D5DFC" w:rsidRPr="00F91161" w:rsidRDefault="003D5DFC" w:rsidP="00EC61E9">
            <w:pPr>
              <w:widowControl/>
              <w:jc w:val="right"/>
              <w:rPr>
                <w:rFonts w:ascii="宋体" w:cs="宋体"/>
                <w:color w:val="000000"/>
                <w:kern w:val="0"/>
                <w:sz w:val="22"/>
                <w:szCs w:val="22"/>
              </w:rPr>
            </w:pPr>
            <w:r>
              <w:rPr>
                <w:rFonts w:ascii="宋体" w:hAnsi="宋体" w:cs="宋体"/>
                <w:color w:val="000000"/>
                <w:kern w:val="0"/>
                <w:sz w:val="22"/>
                <w:szCs w:val="22"/>
              </w:rPr>
              <w:t>413.73</w:t>
            </w:r>
          </w:p>
        </w:tc>
        <w:tc>
          <w:tcPr>
            <w:tcW w:w="7801" w:type="dxa"/>
            <w:gridSpan w:val="5"/>
            <w:tcBorders>
              <w:top w:val="single" w:sz="8" w:space="0" w:color="000000"/>
              <w:left w:val="nil"/>
              <w:bottom w:val="single" w:sz="8" w:space="0" w:color="000000"/>
              <w:right w:val="single" w:sz="4" w:space="0" w:color="000000"/>
            </w:tcBorders>
            <w:noWrap/>
            <w:vAlign w:val="center"/>
          </w:tcPr>
          <w:p w:rsidR="003D5DFC" w:rsidRPr="00F91161" w:rsidRDefault="003D5DFC" w:rsidP="00EC61E9">
            <w:pPr>
              <w:widowControl/>
              <w:jc w:val="center"/>
              <w:rPr>
                <w:rFonts w:ascii="宋体" w:cs="宋体"/>
                <w:color w:val="000000"/>
                <w:kern w:val="0"/>
                <w:sz w:val="22"/>
                <w:szCs w:val="22"/>
              </w:rPr>
            </w:pPr>
            <w:r w:rsidRPr="00F91161">
              <w:rPr>
                <w:rFonts w:ascii="宋体" w:hAnsi="宋体" w:cs="宋体" w:hint="eastAsia"/>
                <w:color w:val="000000"/>
                <w:kern w:val="0"/>
                <w:sz w:val="22"/>
                <w:szCs w:val="22"/>
              </w:rPr>
              <w:t>公用经费合计</w:t>
            </w:r>
          </w:p>
        </w:tc>
        <w:tc>
          <w:tcPr>
            <w:tcW w:w="992" w:type="dxa"/>
            <w:tcBorders>
              <w:top w:val="single" w:sz="8" w:space="0" w:color="000000"/>
              <w:left w:val="nil"/>
              <w:bottom w:val="single" w:sz="8" w:space="0" w:color="000000"/>
              <w:right w:val="single" w:sz="8" w:space="0" w:color="000000"/>
            </w:tcBorders>
            <w:noWrap/>
            <w:vAlign w:val="center"/>
          </w:tcPr>
          <w:p w:rsidR="003D5DFC" w:rsidRPr="00F91161" w:rsidRDefault="003D5DFC" w:rsidP="00EC61E9">
            <w:pPr>
              <w:widowControl/>
              <w:jc w:val="right"/>
              <w:rPr>
                <w:rFonts w:ascii="宋体" w:cs="宋体"/>
                <w:color w:val="000000"/>
                <w:kern w:val="0"/>
                <w:sz w:val="22"/>
                <w:szCs w:val="22"/>
              </w:rPr>
            </w:pPr>
            <w:r>
              <w:rPr>
                <w:rFonts w:ascii="宋体" w:hAnsi="宋体" w:cs="宋体"/>
                <w:color w:val="000000"/>
                <w:kern w:val="0"/>
                <w:sz w:val="22"/>
                <w:szCs w:val="22"/>
              </w:rPr>
              <w:t>24.88</w:t>
            </w:r>
          </w:p>
        </w:tc>
      </w:tr>
    </w:tbl>
    <w:p w:rsidR="003D5DFC" w:rsidRDefault="003D5DFC">
      <w:pPr>
        <w:jc w:val="center"/>
        <w:rPr>
          <w:rFonts w:ascii="黑体" w:eastAsia="黑体"/>
          <w:sz w:val="32"/>
          <w:szCs w:val="32"/>
        </w:rPr>
      </w:pPr>
    </w:p>
    <w:p w:rsidR="003D5DFC" w:rsidRDefault="003D5DFC">
      <w:pPr>
        <w:jc w:val="center"/>
        <w:rPr>
          <w:rFonts w:ascii="仿宋_GB2312" w:eastAsia="仿宋_GB2312" w:hAnsi="宋体"/>
          <w:b/>
          <w:bCs/>
          <w:kern w:val="0"/>
          <w:sz w:val="30"/>
          <w:szCs w:val="30"/>
        </w:rPr>
      </w:pPr>
      <w:r>
        <w:rPr>
          <w:rFonts w:ascii="黑体" w:eastAsia="黑体" w:cs="黑体" w:hint="eastAsia"/>
          <w:sz w:val="32"/>
          <w:szCs w:val="32"/>
        </w:rPr>
        <w:t>一</w:t>
      </w:r>
      <w:r>
        <w:rPr>
          <w:rFonts w:ascii="仿宋_GB2312" w:eastAsia="仿宋_GB2312" w:hAnsi="宋体" w:cs="仿宋_GB2312" w:hint="eastAsia"/>
          <w:b/>
          <w:bCs/>
          <w:kern w:val="0"/>
          <w:sz w:val="30"/>
          <w:szCs w:val="30"/>
        </w:rPr>
        <w:t>般公共预算财政拨款“三公”经费支出决算表</w:t>
      </w:r>
    </w:p>
    <w:p w:rsidR="003D5DFC" w:rsidRDefault="003D5DFC">
      <w:pPr>
        <w:jc w:val="center"/>
        <w:rPr>
          <w:rFonts w:ascii="仿宋_GB2312" w:eastAsia="仿宋_GB2312" w:hAnsi="宋体"/>
          <w:b/>
          <w:bCs/>
          <w:kern w:val="0"/>
          <w:sz w:val="30"/>
          <w:szCs w:val="30"/>
        </w:rPr>
      </w:pPr>
    </w:p>
    <w:p w:rsidR="003D5DFC" w:rsidRDefault="003D5DFC">
      <w:pPr>
        <w:rPr>
          <w:rFonts w:ascii="仿宋_GB2312" w:eastAsia="仿宋_GB2312"/>
        </w:rPr>
      </w:pPr>
      <w:r>
        <w:rPr>
          <w:rFonts w:ascii="黑体" w:eastAsia="黑体" w:cs="黑体"/>
          <w:b/>
          <w:bCs/>
          <w:sz w:val="30"/>
          <w:szCs w:val="30"/>
        </w:rPr>
        <w:t xml:space="preserve">                                                                                   </w:t>
      </w:r>
      <w:r>
        <w:rPr>
          <w:rFonts w:ascii="仿宋_GB2312" w:eastAsia="仿宋_GB2312" w:cs="仿宋_GB2312" w:hint="eastAsia"/>
        </w:rPr>
        <w:t>公开</w:t>
      </w:r>
      <w:r>
        <w:rPr>
          <w:rFonts w:ascii="仿宋_GB2312" w:eastAsia="仿宋_GB2312" w:cs="仿宋_GB2312"/>
        </w:rPr>
        <w:t>07</w:t>
      </w:r>
      <w:r>
        <w:rPr>
          <w:rFonts w:ascii="仿宋_GB2312" w:eastAsia="仿宋_GB2312" w:cs="仿宋_GB2312" w:hint="eastAsia"/>
        </w:rPr>
        <w:t>表</w:t>
      </w:r>
    </w:p>
    <w:p w:rsidR="003D5DFC" w:rsidRDefault="003D5DFC">
      <w:pPr>
        <w:rPr>
          <w:rFonts w:ascii="仿宋_GB2312" w:eastAsia="仿宋_GB2312" w:hAnsi="宋体"/>
          <w:kern w:val="0"/>
        </w:rPr>
      </w:pPr>
      <w:r>
        <w:rPr>
          <w:rFonts w:ascii="仿宋_GB2312" w:eastAsia="仿宋_GB2312" w:cs="仿宋_GB2312"/>
        </w:rPr>
        <w:t xml:space="preserve"> </w:t>
      </w:r>
      <w:r>
        <w:rPr>
          <w:rFonts w:ascii="仿宋_GB2312" w:eastAsia="仿宋_GB2312" w:cs="仿宋_GB2312" w:hint="eastAsia"/>
        </w:rPr>
        <w:t>部门：</w:t>
      </w:r>
      <w:r>
        <w:rPr>
          <w:rFonts w:ascii="仿宋_GB2312" w:eastAsia="仿宋_GB2312" w:hAnsi="宋体" w:cs="仿宋_GB2312" w:hint="eastAsia"/>
          <w:kern w:val="0"/>
        </w:rPr>
        <w:t>煤炭局</w:t>
      </w:r>
      <w:r>
        <w:rPr>
          <w:rFonts w:ascii="黑体" w:eastAsia="黑体" w:cs="黑体"/>
          <w:b/>
          <w:bCs/>
          <w:sz w:val="30"/>
          <w:szCs w:val="30"/>
        </w:rPr>
        <w:t xml:space="preserve">                                                                          </w:t>
      </w:r>
      <w:r>
        <w:rPr>
          <w:rFonts w:ascii="仿宋_GB2312" w:eastAsia="仿宋_GB2312" w:hAnsi="宋体" w:cs="仿宋_GB2312" w:hint="eastAsia"/>
          <w:kern w:val="0"/>
        </w:rPr>
        <w:t>单位：万元</w:t>
      </w:r>
    </w:p>
    <w:tbl>
      <w:tblPr>
        <w:tblW w:w="14640" w:type="dxa"/>
        <w:tblInd w:w="-106" w:type="dxa"/>
        <w:tblLayout w:type="fixed"/>
        <w:tblLook w:val="00A0"/>
      </w:tblPr>
      <w:tblGrid>
        <w:gridCol w:w="1220"/>
        <w:gridCol w:w="1220"/>
        <w:gridCol w:w="1220"/>
        <w:gridCol w:w="1220"/>
        <w:gridCol w:w="1220"/>
        <w:gridCol w:w="1220"/>
        <w:gridCol w:w="1220"/>
        <w:gridCol w:w="1220"/>
        <w:gridCol w:w="1220"/>
        <w:gridCol w:w="1220"/>
        <w:gridCol w:w="1220"/>
        <w:gridCol w:w="1220"/>
      </w:tblGrid>
      <w:tr w:rsidR="003D5DFC">
        <w:trPr>
          <w:trHeight w:val="559"/>
        </w:trPr>
        <w:tc>
          <w:tcPr>
            <w:tcW w:w="7320" w:type="dxa"/>
            <w:gridSpan w:val="6"/>
            <w:tcBorders>
              <w:top w:val="single" w:sz="8" w:space="0" w:color="auto"/>
              <w:left w:val="single" w:sz="8" w:space="0" w:color="auto"/>
              <w:bottom w:val="single" w:sz="4" w:space="0" w:color="auto"/>
              <w:right w:val="single" w:sz="4" w:space="0" w:color="000000"/>
            </w:tcBorders>
            <w:vAlign w:val="center"/>
          </w:tcPr>
          <w:p w:rsidR="003D5DFC" w:rsidRDefault="003D5DFC">
            <w:pPr>
              <w:widowControl/>
              <w:jc w:val="center"/>
              <w:rPr>
                <w:rFonts w:ascii="宋体"/>
                <w:kern w:val="0"/>
                <w:sz w:val="22"/>
                <w:szCs w:val="22"/>
              </w:rPr>
            </w:pPr>
            <w:r>
              <w:rPr>
                <w:rFonts w:ascii="宋体" w:hAnsi="宋体" w:cs="宋体"/>
                <w:kern w:val="0"/>
                <w:sz w:val="22"/>
                <w:szCs w:val="22"/>
              </w:rPr>
              <w:t>2016</w:t>
            </w:r>
            <w:r>
              <w:rPr>
                <w:rFonts w:ascii="宋体" w:hAnsi="宋体" w:cs="宋体" w:hint="eastAsia"/>
                <w:kern w:val="0"/>
                <w:sz w:val="22"/>
                <w:szCs w:val="22"/>
              </w:rPr>
              <w:t>年度预算数</w:t>
            </w:r>
          </w:p>
        </w:tc>
        <w:tc>
          <w:tcPr>
            <w:tcW w:w="7320" w:type="dxa"/>
            <w:gridSpan w:val="6"/>
            <w:tcBorders>
              <w:top w:val="single" w:sz="8" w:space="0" w:color="auto"/>
              <w:left w:val="nil"/>
              <w:bottom w:val="single" w:sz="4" w:space="0" w:color="auto"/>
              <w:right w:val="single" w:sz="8" w:space="0" w:color="000000"/>
            </w:tcBorders>
            <w:vAlign w:val="center"/>
          </w:tcPr>
          <w:p w:rsidR="003D5DFC" w:rsidRDefault="003D5DFC">
            <w:pPr>
              <w:widowControl/>
              <w:jc w:val="center"/>
              <w:rPr>
                <w:rFonts w:ascii="宋体"/>
                <w:kern w:val="0"/>
                <w:sz w:val="22"/>
                <w:szCs w:val="22"/>
              </w:rPr>
            </w:pPr>
            <w:r>
              <w:rPr>
                <w:rFonts w:ascii="宋体" w:hAnsi="宋体" w:cs="宋体"/>
                <w:kern w:val="0"/>
                <w:sz w:val="22"/>
                <w:szCs w:val="22"/>
              </w:rPr>
              <w:t>2016</w:t>
            </w:r>
            <w:r>
              <w:rPr>
                <w:rFonts w:ascii="宋体" w:hAnsi="宋体" w:cs="宋体" w:hint="eastAsia"/>
                <w:kern w:val="0"/>
                <w:sz w:val="22"/>
                <w:szCs w:val="22"/>
              </w:rPr>
              <w:t>年度决算数</w:t>
            </w:r>
          </w:p>
        </w:tc>
      </w:tr>
      <w:tr w:rsidR="003D5DFC">
        <w:trPr>
          <w:trHeight w:val="600"/>
        </w:trPr>
        <w:tc>
          <w:tcPr>
            <w:tcW w:w="1220" w:type="dxa"/>
            <w:vMerge w:val="restart"/>
            <w:tcBorders>
              <w:top w:val="nil"/>
              <w:left w:val="single" w:sz="8" w:space="0" w:color="auto"/>
              <w:bottom w:val="single" w:sz="4" w:space="0" w:color="000000"/>
              <w:right w:val="single" w:sz="4" w:space="0" w:color="auto"/>
            </w:tcBorders>
            <w:vAlign w:val="center"/>
          </w:tcPr>
          <w:p w:rsidR="003D5DFC" w:rsidRDefault="003D5DFC">
            <w:pPr>
              <w:widowControl/>
              <w:jc w:val="center"/>
              <w:rPr>
                <w:rFonts w:ascii="宋体"/>
                <w:kern w:val="0"/>
                <w:sz w:val="22"/>
                <w:szCs w:val="22"/>
              </w:rPr>
            </w:pPr>
            <w:r>
              <w:rPr>
                <w:rFonts w:ascii="宋体" w:hAnsi="宋体" w:cs="宋体" w:hint="eastAsia"/>
                <w:kern w:val="0"/>
                <w:sz w:val="22"/>
                <w:szCs w:val="22"/>
              </w:rPr>
              <w:t>合计</w:t>
            </w:r>
          </w:p>
        </w:tc>
        <w:tc>
          <w:tcPr>
            <w:tcW w:w="1220" w:type="dxa"/>
            <w:vMerge w:val="restart"/>
            <w:tcBorders>
              <w:top w:val="nil"/>
              <w:left w:val="single" w:sz="4" w:space="0" w:color="auto"/>
              <w:bottom w:val="single" w:sz="4" w:space="0" w:color="000000"/>
              <w:right w:val="single" w:sz="4" w:space="0" w:color="auto"/>
            </w:tcBorders>
            <w:vAlign w:val="center"/>
          </w:tcPr>
          <w:p w:rsidR="003D5DFC" w:rsidRDefault="003D5DFC">
            <w:pPr>
              <w:widowControl/>
              <w:jc w:val="center"/>
              <w:rPr>
                <w:rFonts w:ascii="宋体"/>
                <w:kern w:val="0"/>
                <w:sz w:val="22"/>
                <w:szCs w:val="22"/>
              </w:rPr>
            </w:pPr>
            <w:r>
              <w:rPr>
                <w:rFonts w:ascii="宋体" w:hAnsi="宋体" w:cs="宋体" w:hint="eastAsia"/>
                <w:kern w:val="0"/>
                <w:sz w:val="22"/>
                <w:szCs w:val="22"/>
              </w:rPr>
              <w:t>因公出国（境）费</w:t>
            </w:r>
          </w:p>
        </w:tc>
        <w:tc>
          <w:tcPr>
            <w:tcW w:w="3660" w:type="dxa"/>
            <w:gridSpan w:val="3"/>
            <w:tcBorders>
              <w:top w:val="single" w:sz="4" w:space="0" w:color="auto"/>
              <w:left w:val="nil"/>
              <w:bottom w:val="single" w:sz="4" w:space="0" w:color="auto"/>
              <w:right w:val="single" w:sz="4" w:space="0" w:color="000000"/>
            </w:tcBorders>
            <w:vAlign w:val="center"/>
          </w:tcPr>
          <w:p w:rsidR="003D5DFC" w:rsidRDefault="003D5DFC">
            <w:pPr>
              <w:widowControl/>
              <w:jc w:val="center"/>
              <w:rPr>
                <w:rFonts w:ascii="宋体"/>
                <w:kern w:val="0"/>
                <w:sz w:val="22"/>
                <w:szCs w:val="22"/>
              </w:rPr>
            </w:pPr>
            <w:r>
              <w:rPr>
                <w:rFonts w:ascii="宋体" w:hAnsi="宋体" w:cs="宋体" w:hint="eastAsia"/>
                <w:kern w:val="0"/>
                <w:sz w:val="22"/>
                <w:szCs w:val="22"/>
              </w:rPr>
              <w:t>公务用车购置及运行费</w:t>
            </w:r>
          </w:p>
        </w:tc>
        <w:tc>
          <w:tcPr>
            <w:tcW w:w="1220" w:type="dxa"/>
            <w:vMerge w:val="restart"/>
            <w:tcBorders>
              <w:top w:val="nil"/>
              <w:left w:val="single" w:sz="4" w:space="0" w:color="auto"/>
              <w:bottom w:val="single" w:sz="4" w:space="0" w:color="auto"/>
              <w:right w:val="single" w:sz="4" w:space="0" w:color="auto"/>
            </w:tcBorders>
            <w:vAlign w:val="center"/>
          </w:tcPr>
          <w:p w:rsidR="003D5DFC" w:rsidRDefault="003D5DFC">
            <w:pPr>
              <w:widowControl/>
              <w:jc w:val="center"/>
              <w:rPr>
                <w:rFonts w:ascii="宋体"/>
                <w:kern w:val="0"/>
                <w:sz w:val="22"/>
                <w:szCs w:val="22"/>
              </w:rPr>
            </w:pPr>
            <w:r>
              <w:rPr>
                <w:rFonts w:ascii="宋体" w:hAnsi="宋体" w:cs="宋体" w:hint="eastAsia"/>
                <w:kern w:val="0"/>
                <w:sz w:val="22"/>
                <w:szCs w:val="22"/>
              </w:rPr>
              <w:t>公务接待费</w:t>
            </w:r>
          </w:p>
        </w:tc>
        <w:tc>
          <w:tcPr>
            <w:tcW w:w="1220" w:type="dxa"/>
            <w:vMerge w:val="restart"/>
            <w:tcBorders>
              <w:top w:val="nil"/>
              <w:left w:val="nil"/>
              <w:bottom w:val="single" w:sz="4" w:space="0" w:color="000000"/>
              <w:right w:val="single" w:sz="4" w:space="0" w:color="auto"/>
            </w:tcBorders>
            <w:vAlign w:val="center"/>
          </w:tcPr>
          <w:p w:rsidR="003D5DFC" w:rsidRDefault="003D5DFC">
            <w:pPr>
              <w:widowControl/>
              <w:jc w:val="center"/>
              <w:rPr>
                <w:rFonts w:ascii="宋体"/>
                <w:kern w:val="0"/>
                <w:sz w:val="22"/>
                <w:szCs w:val="22"/>
              </w:rPr>
            </w:pPr>
            <w:r>
              <w:rPr>
                <w:rFonts w:ascii="宋体" w:hAnsi="宋体" w:cs="宋体" w:hint="eastAsia"/>
                <w:kern w:val="0"/>
                <w:sz w:val="22"/>
                <w:szCs w:val="22"/>
              </w:rPr>
              <w:t>合计</w:t>
            </w:r>
          </w:p>
        </w:tc>
        <w:tc>
          <w:tcPr>
            <w:tcW w:w="1220" w:type="dxa"/>
            <w:vMerge w:val="restart"/>
            <w:tcBorders>
              <w:top w:val="nil"/>
              <w:left w:val="single" w:sz="4" w:space="0" w:color="auto"/>
              <w:bottom w:val="single" w:sz="4" w:space="0" w:color="000000"/>
              <w:right w:val="single" w:sz="4" w:space="0" w:color="auto"/>
            </w:tcBorders>
            <w:vAlign w:val="center"/>
          </w:tcPr>
          <w:p w:rsidR="003D5DFC" w:rsidRDefault="003D5DFC">
            <w:pPr>
              <w:widowControl/>
              <w:jc w:val="center"/>
              <w:rPr>
                <w:rFonts w:ascii="宋体"/>
                <w:kern w:val="0"/>
                <w:sz w:val="22"/>
                <w:szCs w:val="22"/>
              </w:rPr>
            </w:pPr>
            <w:r>
              <w:rPr>
                <w:rFonts w:ascii="宋体" w:hAnsi="宋体" w:cs="宋体" w:hint="eastAsia"/>
                <w:kern w:val="0"/>
                <w:sz w:val="22"/>
                <w:szCs w:val="22"/>
              </w:rPr>
              <w:t>因公出国（境）费</w:t>
            </w:r>
          </w:p>
        </w:tc>
        <w:tc>
          <w:tcPr>
            <w:tcW w:w="3660" w:type="dxa"/>
            <w:gridSpan w:val="3"/>
            <w:tcBorders>
              <w:top w:val="single" w:sz="4" w:space="0" w:color="auto"/>
              <w:left w:val="nil"/>
              <w:bottom w:val="single" w:sz="4" w:space="0" w:color="auto"/>
              <w:right w:val="single" w:sz="4" w:space="0" w:color="000000"/>
            </w:tcBorders>
            <w:vAlign w:val="center"/>
          </w:tcPr>
          <w:p w:rsidR="003D5DFC" w:rsidRDefault="003D5DFC">
            <w:pPr>
              <w:widowControl/>
              <w:jc w:val="center"/>
              <w:rPr>
                <w:rFonts w:ascii="宋体"/>
                <w:kern w:val="0"/>
                <w:sz w:val="22"/>
                <w:szCs w:val="22"/>
              </w:rPr>
            </w:pPr>
            <w:r>
              <w:rPr>
                <w:rFonts w:ascii="宋体" w:hAnsi="宋体" w:cs="宋体" w:hint="eastAsia"/>
                <w:kern w:val="0"/>
                <w:sz w:val="22"/>
                <w:szCs w:val="22"/>
              </w:rPr>
              <w:t>公务用车购置及运行费</w:t>
            </w:r>
          </w:p>
        </w:tc>
        <w:tc>
          <w:tcPr>
            <w:tcW w:w="1220" w:type="dxa"/>
            <w:vMerge w:val="restart"/>
            <w:tcBorders>
              <w:top w:val="nil"/>
              <w:left w:val="single" w:sz="4" w:space="0" w:color="auto"/>
              <w:bottom w:val="single" w:sz="4" w:space="0" w:color="000000"/>
              <w:right w:val="single" w:sz="8" w:space="0" w:color="auto"/>
            </w:tcBorders>
            <w:vAlign w:val="center"/>
          </w:tcPr>
          <w:p w:rsidR="003D5DFC" w:rsidRDefault="003D5DFC">
            <w:pPr>
              <w:widowControl/>
              <w:jc w:val="center"/>
              <w:rPr>
                <w:rFonts w:ascii="宋体"/>
                <w:kern w:val="0"/>
                <w:sz w:val="22"/>
                <w:szCs w:val="22"/>
              </w:rPr>
            </w:pPr>
            <w:r>
              <w:rPr>
                <w:rFonts w:ascii="宋体" w:hAnsi="宋体" w:cs="宋体" w:hint="eastAsia"/>
                <w:kern w:val="0"/>
                <w:sz w:val="22"/>
                <w:szCs w:val="22"/>
              </w:rPr>
              <w:t>公务接待费</w:t>
            </w:r>
          </w:p>
        </w:tc>
      </w:tr>
      <w:tr w:rsidR="003D5DFC">
        <w:trPr>
          <w:trHeight w:val="600"/>
        </w:trPr>
        <w:tc>
          <w:tcPr>
            <w:tcW w:w="1220" w:type="dxa"/>
            <w:vMerge/>
            <w:tcBorders>
              <w:top w:val="nil"/>
              <w:left w:val="single" w:sz="8" w:space="0" w:color="auto"/>
              <w:bottom w:val="single" w:sz="4" w:space="0" w:color="000000"/>
              <w:right w:val="single" w:sz="4" w:space="0" w:color="auto"/>
            </w:tcBorders>
            <w:vAlign w:val="center"/>
          </w:tcPr>
          <w:p w:rsidR="003D5DFC" w:rsidRDefault="003D5DFC">
            <w:pPr>
              <w:widowControl/>
              <w:jc w:val="left"/>
              <w:rPr>
                <w:rFonts w:ascii="宋体"/>
                <w:kern w:val="0"/>
                <w:sz w:val="22"/>
                <w:szCs w:val="22"/>
              </w:rPr>
            </w:pPr>
          </w:p>
        </w:tc>
        <w:tc>
          <w:tcPr>
            <w:tcW w:w="1220" w:type="dxa"/>
            <w:vMerge/>
            <w:tcBorders>
              <w:top w:val="nil"/>
              <w:left w:val="single" w:sz="4" w:space="0" w:color="auto"/>
              <w:bottom w:val="single" w:sz="4" w:space="0" w:color="000000"/>
              <w:right w:val="single" w:sz="4" w:space="0" w:color="auto"/>
            </w:tcBorders>
            <w:vAlign w:val="center"/>
          </w:tcPr>
          <w:p w:rsidR="003D5DFC" w:rsidRDefault="003D5DFC">
            <w:pPr>
              <w:widowControl/>
              <w:jc w:val="left"/>
              <w:rPr>
                <w:rFonts w:ascii="宋体"/>
                <w:kern w:val="0"/>
                <w:sz w:val="22"/>
                <w:szCs w:val="22"/>
              </w:rPr>
            </w:pPr>
          </w:p>
        </w:tc>
        <w:tc>
          <w:tcPr>
            <w:tcW w:w="1220" w:type="dxa"/>
            <w:tcBorders>
              <w:top w:val="nil"/>
              <w:left w:val="nil"/>
              <w:bottom w:val="single" w:sz="4" w:space="0" w:color="auto"/>
              <w:right w:val="single" w:sz="4" w:space="0" w:color="auto"/>
            </w:tcBorders>
            <w:vAlign w:val="center"/>
          </w:tcPr>
          <w:p w:rsidR="003D5DFC" w:rsidRDefault="003D5DFC">
            <w:pPr>
              <w:widowControl/>
              <w:jc w:val="center"/>
              <w:rPr>
                <w:rFonts w:ascii="宋体"/>
                <w:kern w:val="0"/>
                <w:sz w:val="22"/>
                <w:szCs w:val="22"/>
              </w:rPr>
            </w:pPr>
            <w:r>
              <w:rPr>
                <w:rFonts w:ascii="宋体" w:hAnsi="宋体" w:cs="宋体" w:hint="eastAsia"/>
                <w:kern w:val="0"/>
                <w:sz w:val="22"/>
                <w:szCs w:val="22"/>
              </w:rPr>
              <w:t>小计</w:t>
            </w:r>
          </w:p>
        </w:tc>
        <w:tc>
          <w:tcPr>
            <w:tcW w:w="1220" w:type="dxa"/>
            <w:tcBorders>
              <w:top w:val="nil"/>
              <w:left w:val="nil"/>
              <w:bottom w:val="single" w:sz="4" w:space="0" w:color="auto"/>
              <w:right w:val="single" w:sz="4" w:space="0" w:color="auto"/>
            </w:tcBorders>
            <w:vAlign w:val="center"/>
          </w:tcPr>
          <w:p w:rsidR="003D5DFC" w:rsidRDefault="003D5DFC">
            <w:pPr>
              <w:widowControl/>
              <w:jc w:val="center"/>
              <w:rPr>
                <w:rFonts w:ascii="宋体"/>
                <w:kern w:val="0"/>
                <w:sz w:val="22"/>
                <w:szCs w:val="22"/>
              </w:rPr>
            </w:pPr>
            <w:r>
              <w:rPr>
                <w:rFonts w:ascii="宋体" w:hAnsi="宋体" w:cs="宋体" w:hint="eastAsia"/>
                <w:kern w:val="0"/>
                <w:sz w:val="22"/>
                <w:szCs w:val="22"/>
              </w:rPr>
              <w:t>公务用车</w:t>
            </w:r>
            <w:r>
              <w:rPr>
                <w:rFonts w:ascii="宋体"/>
                <w:kern w:val="0"/>
                <w:sz w:val="22"/>
                <w:szCs w:val="22"/>
              </w:rPr>
              <w:br/>
            </w:r>
            <w:r>
              <w:rPr>
                <w:rFonts w:ascii="宋体" w:hAnsi="宋体" w:cs="宋体" w:hint="eastAsia"/>
                <w:kern w:val="0"/>
                <w:sz w:val="22"/>
                <w:szCs w:val="22"/>
              </w:rPr>
              <w:t>购置费</w:t>
            </w:r>
          </w:p>
        </w:tc>
        <w:tc>
          <w:tcPr>
            <w:tcW w:w="1220" w:type="dxa"/>
            <w:tcBorders>
              <w:top w:val="nil"/>
              <w:left w:val="nil"/>
              <w:bottom w:val="single" w:sz="4" w:space="0" w:color="auto"/>
              <w:right w:val="single" w:sz="4" w:space="0" w:color="auto"/>
            </w:tcBorders>
            <w:vAlign w:val="center"/>
          </w:tcPr>
          <w:p w:rsidR="003D5DFC" w:rsidRDefault="003D5DFC">
            <w:pPr>
              <w:widowControl/>
              <w:jc w:val="center"/>
              <w:rPr>
                <w:rFonts w:ascii="宋体"/>
                <w:kern w:val="0"/>
                <w:sz w:val="22"/>
                <w:szCs w:val="22"/>
              </w:rPr>
            </w:pPr>
            <w:r>
              <w:rPr>
                <w:rFonts w:ascii="宋体" w:hAnsi="宋体" w:cs="宋体" w:hint="eastAsia"/>
                <w:kern w:val="0"/>
                <w:sz w:val="22"/>
                <w:szCs w:val="22"/>
              </w:rPr>
              <w:t>公务用车</w:t>
            </w:r>
            <w:r>
              <w:rPr>
                <w:rFonts w:ascii="宋体"/>
                <w:kern w:val="0"/>
                <w:sz w:val="22"/>
                <w:szCs w:val="22"/>
              </w:rPr>
              <w:br/>
            </w:r>
            <w:r>
              <w:rPr>
                <w:rFonts w:ascii="宋体" w:hAnsi="宋体" w:cs="宋体" w:hint="eastAsia"/>
                <w:kern w:val="0"/>
                <w:sz w:val="22"/>
                <w:szCs w:val="22"/>
              </w:rPr>
              <w:t>运行费</w:t>
            </w:r>
          </w:p>
        </w:tc>
        <w:tc>
          <w:tcPr>
            <w:tcW w:w="1220" w:type="dxa"/>
            <w:vMerge/>
            <w:tcBorders>
              <w:top w:val="nil"/>
              <w:left w:val="single" w:sz="4" w:space="0" w:color="auto"/>
              <w:bottom w:val="single" w:sz="4" w:space="0" w:color="auto"/>
              <w:right w:val="single" w:sz="4" w:space="0" w:color="auto"/>
            </w:tcBorders>
            <w:vAlign w:val="center"/>
          </w:tcPr>
          <w:p w:rsidR="003D5DFC" w:rsidRDefault="003D5DFC">
            <w:pPr>
              <w:widowControl/>
              <w:jc w:val="left"/>
              <w:rPr>
                <w:rFonts w:ascii="宋体"/>
                <w:kern w:val="0"/>
                <w:sz w:val="22"/>
                <w:szCs w:val="22"/>
              </w:rPr>
            </w:pPr>
          </w:p>
        </w:tc>
        <w:tc>
          <w:tcPr>
            <w:tcW w:w="1220" w:type="dxa"/>
            <w:vMerge/>
            <w:tcBorders>
              <w:top w:val="nil"/>
              <w:left w:val="nil"/>
              <w:bottom w:val="single" w:sz="4" w:space="0" w:color="000000"/>
              <w:right w:val="single" w:sz="4" w:space="0" w:color="auto"/>
            </w:tcBorders>
            <w:vAlign w:val="center"/>
          </w:tcPr>
          <w:p w:rsidR="003D5DFC" w:rsidRDefault="003D5DFC">
            <w:pPr>
              <w:widowControl/>
              <w:jc w:val="left"/>
              <w:rPr>
                <w:rFonts w:ascii="宋体"/>
                <w:kern w:val="0"/>
                <w:sz w:val="22"/>
                <w:szCs w:val="22"/>
              </w:rPr>
            </w:pPr>
          </w:p>
        </w:tc>
        <w:tc>
          <w:tcPr>
            <w:tcW w:w="1220" w:type="dxa"/>
            <w:vMerge/>
            <w:tcBorders>
              <w:top w:val="nil"/>
              <w:left w:val="single" w:sz="4" w:space="0" w:color="auto"/>
              <w:bottom w:val="single" w:sz="4" w:space="0" w:color="000000"/>
              <w:right w:val="single" w:sz="4" w:space="0" w:color="auto"/>
            </w:tcBorders>
            <w:vAlign w:val="center"/>
          </w:tcPr>
          <w:p w:rsidR="003D5DFC" w:rsidRDefault="003D5DFC">
            <w:pPr>
              <w:widowControl/>
              <w:jc w:val="left"/>
              <w:rPr>
                <w:rFonts w:ascii="宋体"/>
                <w:kern w:val="0"/>
                <w:sz w:val="22"/>
                <w:szCs w:val="22"/>
              </w:rPr>
            </w:pPr>
          </w:p>
        </w:tc>
        <w:tc>
          <w:tcPr>
            <w:tcW w:w="1220" w:type="dxa"/>
            <w:tcBorders>
              <w:top w:val="nil"/>
              <w:left w:val="nil"/>
              <w:bottom w:val="single" w:sz="4" w:space="0" w:color="auto"/>
              <w:right w:val="single" w:sz="4" w:space="0" w:color="auto"/>
            </w:tcBorders>
            <w:vAlign w:val="center"/>
          </w:tcPr>
          <w:p w:rsidR="003D5DFC" w:rsidRDefault="003D5DFC">
            <w:pPr>
              <w:widowControl/>
              <w:jc w:val="center"/>
              <w:rPr>
                <w:rFonts w:ascii="宋体"/>
                <w:kern w:val="0"/>
                <w:sz w:val="22"/>
                <w:szCs w:val="22"/>
              </w:rPr>
            </w:pPr>
            <w:r>
              <w:rPr>
                <w:rFonts w:ascii="宋体" w:hAnsi="宋体" w:cs="宋体" w:hint="eastAsia"/>
                <w:kern w:val="0"/>
                <w:sz w:val="22"/>
                <w:szCs w:val="22"/>
              </w:rPr>
              <w:t>小计</w:t>
            </w:r>
          </w:p>
        </w:tc>
        <w:tc>
          <w:tcPr>
            <w:tcW w:w="1220" w:type="dxa"/>
            <w:tcBorders>
              <w:top w:val="nil"/>
              <w:left w:val="nil"/>
              <w:bottom w:val="single" w:sz="4" w:space="0" w:color="auto"/>
              <w:right w:val="single" w:sz="4" w:space="0" w:color="auto"/>
            </w:tcBorders>
            <w:vAlign w:val="center"/>
          </w:tcPr>
          <w:p w:rsidR="003D5DFC" w:rsidRDefault="003D5DFC">
            <w:pPr>
              <w:widowControl/>
              <w:jc w:val="center"/>
              <w:rPr>
                <w:rFonts w:ascii="宋体"/>
                <w:kern w:val="0"/>
                <w:sz w:val="22"/>
                <w:szCs w:val="22"/>
              </w:rPr>
            </w:pPr>
            <w:r>
              <w:rPr>
                <w:rFonts w:ascii="宋体" w:hAnsi="宋体" w:cs="宋体" w:hint="eastAsia"/>
                <w:kern w:val="0"/>
                <w:sz w:val="22"/>
                <w:szCs w:val="22"/>
              </w:rPr>
              <w:t>公务用车</w:t>
            </w:r>
            <w:r>
              <w:rPr>
                <w:rFonts w:ascii="宋体"/>
                <w:kern w:val="0"/>
                <w:sz w:val="22"/>
                <w:szCs w:val="22"/>
              </w:rPr>
              <w:br/>
            </w:r>
            <w:r>
              <w:rPr>
                <w:rFonts w:ascii="宋体" w:hAnsi="宋体" w:cs="宋体" w:hint="eastAsia"/>
                <w:kern w:val="0"/>
                <w:sz w:val="22"/>
                <w:szCs w:val="22"/>
              </w:rPr>
              <w:t>购置费</w:t>
            </w:r>
          </w:p>
        </w:tc>
        <w:tc>
          <w:tcPr>
            <w:tcW w:w="1220" w:type="dxa"/>
            <w:tcBorders>
              <w:top w:val="nil"/>
              <w:left w:val="nil"/>
              <w:bottom w:val="single" w:sz="4" w:space="0" w:color="auto"/>
              <w:right w:val="single" w:sz="4" w:space="0" w:color="auto"/>
            </w:tcBorders>
            <w:vAlign w:val="center"/>
          </w:tcPr>
          <w:p w:rsidR="003D5DFC" w:rsidRDefault="003D5DFC">
            <w:pPr>
              <w:widowControl/>
              <w:jc w:val="center"/>
              <w:rPr>
                <w:rFonts w:ascii="宋体"/>
                <w:kern w:val="0"/>
                <w:sz w:val="22"/>
                <w:szCs w:val="22"/>
              </w:rPr>
            </w:pPr>
            <w:r>
              <w:rPr>
                <w:rFonts w:ascii="宋体" w:hAnsi="宋体" w:cs="宋体" w:hint="eastAsia"/>
                <w:kern w:val="0"/>
                <w:sz w:val="22"/>
                <w:szCs w:val="22"/>
              </w:rPr>
              <w:t>公务用车</w:t>
            </w:r>
            <w:r>
              <w:rPr>
                <w:rFonts w:ascii="宋体"/>
                <w:kern w:val="0"/>
                <w:sz w:val="22"/>
                <w:szCs w:val="22"/>
              </w:rPr>
              <w:br/>
            </w:r>
            <w:r>
              <w:rPr>
                <w:rFonts w:ascii="宋体" w:hAnsi="宋体" w:cs="宋体" w:hint="eastAsia"/>
                <w:kern w:val="0"/>
                <w:sz w:val="22"/>
                <w:szCs w:val="22"/>
              </w:rPr>
              <w:t>运行费</w:t>
            </w:r>
          </w:p>
        </w:tc>
        <w:tc>
          <w:tcPr>
            <w:tcW w:w="1220" w:type="dxa"/>
            <w:vMerge/>
            <w:tcBorders>
              <w:top w:val="nil"/>
              <w:left w:val="single" w:sz="4" w:space="0" w:color="auto"/>
              <w:bottom w:val="single" w:sz="4" w:space="0" w:color="000000"/>
              <w:right w:val="single" w:sz="8" w:space="0" w:color="auto"/>
            </w:tcBorders>
            <w:vAlign w:val="center"/>
          </w:tcPr>
          <w:p w:rsidR="003D5DFC" w:rsidRDefault="003D5DFC">
            <w:pPr>
              <w:widowControl/>
              <w:jc w:val="left"/>
              <w:rPr>
                <w:rFonts w:ascii="宋体"/>
                <w:kern w:val="0"/>
                <w:sz w:val="22"/>
                <w:szCs w:val="22"/>
              </w:rPr>
            </w:pPr>
          </w:p>
        </w:tc>
      </w:tr>
      <w:tr w:rsidR="003D5DFC">
        <w:trPr>
          <w:trHeight w:val="559"/>
        </w:trPr>
        <w:tc>
          <w:tcPr>
            <w:tcW w:w="1220" w:type="dxa"/>
            <w:tcBorders>
              <w:top w:val="nil"/>
              <w:left w:val="single" w:sz="8" w:space="0" w:color="auto"/>
              <w:bottom w:val="single" w:sz="4" w:space="0" w:color="auto"/>
              <w:right w:val="single" w:sz="4" w:space="0" w:color="auto"/>
            </w:tcBorders>
            <w:vAlign w:val="center"/>
          </w:tcPr>
          <w:p w:rsidR="003D5DFC" w:rsidRDefault="003D5DFC">
            <w:pPr>
              <w:widowControl/>
              <w:jc w:val="center"/>
              <w:rPr>
                <w:rFonts w:ascii="宋体"/>
                <w:kern w:val="0"/>
                <w:sz w:val="22"/>
                <w:szCs w:val="22"/>
              </w:rPr>
            </w:pPr>
            <w:r>
              <w:rPr>
                <w:rFonts w:ascii="宋体" w:hAnsi="宋体" w:cs="宋体"/>
                <w:kern w:val="0"/>
                <w:sz w:val="22"/>
                <w:szCs w:val="22"/>
              </w:rPr>
              <w:t>1</w:t>
            </w:r>
          </w:p>
        </w:tc>
        <w:tc>
          <w:tcPr>
            <w:tcW w:w="1220" w:type="dxa"/>
            <w:tcBorders>
              <w:top w:val="nil"/>
              <w:left w:val="nil"/>
              <w:bottom w:val="single" w:sz="4" w:space="0" w:color="auto"/>
              <w:right w:val="single" w:sz="4" w:space="0" w:color="auto"/>
            </w:tcBorders>
            <w:vAlign w:val="center"/>
          </w:tcPr>
          <w:p w:rsidR="003D5DFC" w:rsidRDefault="003D5DFC">
            <w:pPr>
              <w:widowControl/>
              <w:jc w:val="center"/>
              <w:rPr>
                <w:rFonts w:ascii="宋体"/>
                <w:kern w:val="0"/>
                <w:sz w:val="22"/>
                <w:szCs w:val="22"/>
              </w:rPr>
            </w:pPr>
            <w:r>
              <w:rPr>
                <w:rFonts w:ascii="宋体" w:hAnsi="宋体" w:cs="宋体"/>
                <w:kern w:val="0"/>
                <w:sz w:val="22"/>
                <w:szCs w:val="22"/>
              </w:rPr>
              <w:t>2</w:t>
            </w:r>
          </w:p>
        </w:tc>
        <w:tc>
          <w:tcPr>
            <w:tcW w:w="1220" w:type="dxa"/>
            <w:tcBorders>
              <w:top w:val="nil"/>
              <w:left w:val="nil"/>
              <w:bottom w:val="single" w:sz="4" w:space="0" w:color="auto"/>
              <w:right w:val="single" w:sz="4" w:space="0" w:color="auto"/>
            </w:tcBorders>
            <w:vAlign w:val="center"/>
          </w:tcPr>
          <w:p w:rsidR="003D5DFC" w:rsidRDefault="003D5DFC">
            <w:pPr>
              <w:widowControl/>
              <w:jc w:val="center"/>
              <w:rPr>
                <w:rFonts w:ascii="宋体"/>
                <w:kern w:val="0"/>
                <w:sz w:val="22"/>
                <w:szCs w:val="22"/>
              </w:rPr>
            </w:pPr>
            <w:r>
              <w:rPr>
                <w:rFonts w:ascii="宋体" w:hAnsi="宋体" w:cs="宋体"/>
                <w:kern w:val="0"/>
                <w:sz w:val="22"/>
                <w:szCs w:val="22"/>
              </w:rPr>
              <w:t>3</w:t>
            </w:r>
          </w:p>
        </w:tc>
        <w:tc>
          <w:tcPr>
            <w:tcW w:w="1220" w:type="dxa"/>
            <w:tcBorders>
              <w:top w:val="nil"/>
              <w:left w:val="nil"/>
              <w:bottom w:val="single" w:sz="4" w:space="0" w:color="auto"/>
              <w:right w:val="single" w:sz="4" w:space="0" w:color="auto"/>
            </w:tcBorders>
            <w:vAlign w:val="center"/>
          </w:tcPr>
          <w:p w:rsidR="003D5DFC" w:rsidRDefault="003D5DFC">
            <w:pPr>
              <w:widowControl/>
              <w:jc w:val="center"/>
              <w:rPr>
                <w:rFonts w:ascii="宋体"/>
                <w:kern w:val="0"/>
                <w:sz w:val="22"/>
                <w:szCs w:val="22"/>
              </w:rPr>
            </w:pPr>
            <w:r>
              <w:rPr>
                <w:rFonts w:ascii="宋体" w:hAnsi="宋体" w:cs="宋体"/>
                <w:kern w:val="0"/>
                <w:sz w:val="22"/>
                <w:szCs w:val="22"/>
              </w:rPr>
              <w:t>4</w:t>
            </w:r>
          </w:p>
        </w:tc>
        <w:tc>
          <w:tcPr>
            <w:tcW w:w="1220" w:type="dxa"/>
            <w:tcBorders>
              <w:top w:val="nil"/>
              <w:left w:val="nil"/>
              <w:bottom w:val="single" w:sz="4" w:space="0" w:color="auto"/>
              <w:right w:val="single" w:sz="4" w:space="0" w:color="auto"/>
            </w:tcBorders>
            <w:vAlign w:val="center"/>
          </w:tcPr>
          <w:p w:rsidR="003D5DFC" w:rsidRDefault="003D5DFC">
            <w:pPr>
              <w:widowControl/>
              <w:jc w:val="center"/>
              <w:rPr>
                <w:rFonts w:ascii="宋体"/>
                <w:kern w:val="0"/>
                <w:sz w:val="22"/>
                <w:szCs w:val="22"/>
              </w:rPr>
            </w:pPr>
            <w:r>
              <w:rPr>
                <w:rFonts w:ascii="宋体" w:hAnsi="宋体" w:cs="宋体"/>
                <w:kern w:val="0"/>
                <w:sz w:val="22"/>
                <w:szCs w:val="22"/>
              </w:rPr>
              <w:t>5</w:t>
            </w:r>
          </w:p>
        </w:tc>
        <w:tc>
          <w:tcPr>
            <w:tcW w:w="1220" w:type="dxa"/>
            <w:tcBorders>
              <w:top w:val="nil"/>
              <w:left w:val="nil"/>
              <w:bottom w:val="single" w:sz="4" w:space="0" w:color="auto"/>
              <w:right w:val="single" w:sz="4" w:space="0" w:color="auto"/>
            </w:tcBorders>
            <w:vAlign w:val="center"/>
          </w:tcPr>
          <w:p w:rsidR="003D5DFC" w:rsidRDefault="003D5DFC">
            <w:pPr>
              <w:widowControl/>
              <w:jc w:val="center"/>
              <w:rPr>
                <w:rFonts w:ascii="宋体"/>
                <w:kern w:val="0"/>
                <w:sz w:val="22"/>
                <w:szCs w:val="22"/>
              </w:rPr>
            </w:pPr>
            <w:r>
              <w:rPr>
                <w:rFonts w:ascii="宋体" w:hAnsi="宋体" w:cs="宋体"/>
                <w:kern w:val="0"/>
                <w:sz w:val="22"/>
                <w:szCs w:val="22"/>
              </w:rPr>
              <w:t>6</w:t>
            </w:r>
          </w:p>
        </w:tc>
        <w:tc>
          <w:tcPr>
            <w:tcW w:w="1220" w:type="dxa"/>
            <w:tcBorders>
              <w:top w:val="nil"/>
              <w:left w:val="nil"/>
              <w:bottom w:val="single" w:sz="4" w:space="0" w:color="auto"/>
              <w:right w:val="single" w:sz="4" w:space="0" w:color="auto"/>
            </w:tcBorders>
            <w:vAlign w:val="center"/>
          </w:tcPr>
          <w:p w:rsidR="003D5DFC" w:rsidRDefault="003D5DFC">
            <w:pPr>
              <w:widowControl/>
              <w:jc w:val="center"/>
              <w:rPr>
                <w:rFonts w:ascii="宋体"/>
                <w:kern w:val="0"/>
                <w:sz w:val="22"/>
                <w:szCs w:val="22"/>
              </w:rPr>
            </w:pPr>
            <w:r>
              <w:rPr>
                <w:rFonts w:ascii="宋体" w:hAnsi="宋体" w:cs="宋体"/>
                <w:kern w:val="0"/>
                <w:sz w:val="22"/>
                <w:szCs w:val="22"/>
              </w:rPr>
              <w:t>7</w:t>
            </w:r>
          </w:p>
        </w:tc>
        <w:tc>
          <w:tcPr>
            <w:tcW w:w="1220" w:type="dxa"/>
            <w:tcBorders>
              <w:top w:val="nil"/>
              <w:left w:val="nil"/>
              <w:bottom w:val="single" w:sz="4" w:space="0" w:color="auto"/>
              <w:right w:val="single" w:sz="4" w:space="0" w:color="auto"/>
            </w:tcBorders>
            <w:vAlign w:val="center"/>
          </w:tcPr>
          <w:p w:rsidR="003D5DFC" w:rsidRDefault="003D5DFC">
            <w:pPr>
              <w:widowControl/>
              <w:jc w:val="center"/>
              <w:rPr>
                <w:rFonts w:ascii="宋体"/>
                <w:kern w:val="0"/>
                <w:sz w:val="22"/>
                <w:szCs w:val="22"/>
              </w:rPr>
            </w:pPr>
            <w:r>
              <w:rPr>
                <w:rFonts w:ascii="宋体" w:hAnsi="宋体" w:cs="宋体"/>
                <w:kern w:val="0"/>
                <w:sz w:val="22"/>
                <w:szCs w:val="22"/>
              </w:rPr>
              <w:t>8</w:t>
            </w:r>
          </w:p>
        </w:tc>
        <w:tc>
          <w:tcPr>
            <w:tcW w:w="1220" w:type="dxa"/>
            <w:tcBorders>
              <w:top w:val="nil"/>
              <w:left w:val="nil"/>
              <w:bottom w:val="single" w:sz="4" w:space="0" w:color="auto"/>
              <w:right w:val="single" w:sz="4" w:space="0" w:color="auto"/>
            </w:tcBorders>
            <w:vAlign w:val="center"/>
          </w:tcPr>
          <w:p w:rsidR="003D5DFC" w:rsidRDefault="003D5DFC">
            <w:pPr>
              <w:widowControl/>
              <w:jc w:val="center"/>
              <w:rPr>
                <w:rFonts w:ascii="宋体"/>
                <w:kern w:val="0"/>
                <w:sz w:val="22"/>
                <w:szCs w:val="22"/>
              </w:rPr>
            </w:pPr>
            <w:r>
              <w:rPr>
                <w:rFonts w:ascii="宋体" w:hAnsi="宋体" w:cs="宋体"/>
                <w:kern w:val="0"/>
                <w:sz w:val="22"/>
                <w:szCs w:val="22"/>
              </w:rPr>
              <w:t>9</w:t>
            </w:r>
          </w:p>
        </w:tc>
        <w:tc>
          <w:tcPr>
            <w:tcW w:w="1220" w:type="dxa"/>
            <w:tcBorders>
              <w:top w:val="nil"/>
              <w:left w:val="nil"/>
              <w:bottom w:val="single" w:sz="4" w:space="0" w:color="auto"/>
              <w:right w:val="single" w:sz="4" w:space="0" w:color="auto"/>
            </w:tcBorders>
            <w:vAlign w:val="center"/>
          </w:tcPr>
          <w:p w:rsidR="003D5DFC" w:rsidRDefault="003D5DFC">
            <w:pPr>
              <w:widowControl/>
              <w:jc w:val="center"/>
              <w:rPr>
                <w:rFonts w:ascii="宋体"/>
                <w:kern w:val="0"/>
                <w:sz w:val="22"/>
                <w:szCs w:val="22"/>
              </w:rPr>
            </w:pPr>
            <w:r>
              <w:rPr>
                <w:rFonts w:ascii="宋体" w:hAnsi="宋体" w:cs="宋体"/>
                <w:kern w:val="0"/>
                <w:sz w:val="22"/>
                <w:szCs w:val="22"/>
              </w:rPr>
              <w:t>10</w:t>
            </w:r>
          </w:p>
        </w:tc>
        <w:tc>
          <w:tcPr>
            <w:tcW w:w="1220" w:type="dxa"/>
            <w:tcBorders>
              <w:top w:val="nil"/>
              <w:left w:val="nil"/>
              <w:bottom w:val="single" w:sz="4" w:space="0" w:color="auto"/>
              <w:right w:val="single" w:sz="4" w:space="0" w:color="auto"/>
            </w:tcBorders>
            <w:vAlign w:val="center"/>
          </w:tcPr>
          <w:p w:rsidR="003D5DFC" w:rsidRDefault="003D5DFC">
            <w:pPr>
              <w:widowControl/>
              <w:jc w:val="center"/>
              <w:rPr>
                <w:rFonts w:ascii="宋体"/>
                <w:kern w:val="0"/>
                <w:sz w:val="22"/>
                <w:szCs w:val="22"/>
              </w:rPr>
            </w:pPr>
            <w:r>
              <w:rPr>
                <w:rFonts w:ascii="宋体" w:hAnsi="宋体" w:cs="宋体"/>
                <w:kern w:val="0"/>
                <w:sz w:val="22"/>
                <w:szCs w:val="22"/>
              </w:rPr>
              <w:t>11</w:t>
            </w:r>
          </w:p>
        </w:tc>
        <w:tc>
          <w:tcPr>
            <w:tcW w:w="1220" w:type="dxa"/>
            <w:tcBorders>
              <w:top w:val="nil"/>
              <w:left w:val="nil"/>
              <w:bottom w:val="single" w:sz="4" w:space="0" w:color="auto"/>
              <w:right w:val="single" w:sz="8" w:space="0" w:color="auto"/>
            </w:tcBorders>
            <w:vAlign w:val="center"/>
          </w:tcPr>
          <w:p w:rsidR="003D5DFC" w:rsidRDefault="003D5DFC">
            <w:pPr>
              <w:widowControl/>
              <w:jc w:val="center"/>
              <w:rPr>
                <w:rFonts w:ascii="宋体"/>
                <w:kern w:val="0"/>
                <w:sz w:val="22"/>
                <w:szCs w:val="22"/>
              </w:rPr>
            </w:pPr>
            <w:r>
              <w:rPr>
                <w:rFonts w:ascii="宋体" w:hAnsi="宋体" w:cs="宋体"/>
                <w:kern w:val="0"/>
                <w:sz w:val="22"/>
                <w:szCs w:val="22"/>
              </w:rPr>
              <w:t>12</w:t>
            </w:r>
          </w:p>
        </w:tc>
      </w:tr>
      <w:tr w:rsidR="003D5DFC">
        <w:trPr>
          <w:trHeight w:val="855"/>
        </w:trPr>
        <w:tc>
          <w:tcPr>
            <w:tcW w:w="1220" w:type="dxa"/>
            <w:tcBorders>
              <w:top w:val="nil"/>
              <w:left w:val="single" w:sz="8" w:space="0" w:color="auto"/>
              <w:bottom w:val="single" w:sz="8" w:space="0" w:color="auto"/>
              <w:right w:val="single" w:sz="4" w:space="0" w:color="auto"/>
            </w:tcBorders>
            <w:vAlign w:val="center"/>
          </w:tcPr>
          <w:p w:rsidR="003D5DFC" w:rsidRDefault="003D5DFC">
            <w:pPr>
              <w:widowControl/>
              <w:jc w:val="center"/>
              <w:textAlignment w:val="center"/>
              <w:rPr>
                <w:color w:val="000000"/>
                <w:sz w:val="22"/>
                <w:szCs w:val="22"/>
              </w:rPr>
            </w:pPr>
            <w:r>
              <w:rPr>
                <w:rFonts w:ascii="宋体" w:hAnsi="宋体" w:cs="宋体"/>
                <w:color w:val="000000"/>
                <w:kern w:val="0"/>
                <w:sz w:val="22"/>
                <w:szCs w:val="22"/>
              </w:rPr>
              <w:t>5.17</w:t>
            </w:r>
          </w:p>
        </w:tc>
        <w:tc>
          <w:tcPr>
            <w:tcW w:w="1220" w:type="dxa"/>
            <w:tcBorders>
              <w:top w:val="nil"/>
              <w:left w:val="nil"/>
              <w:bottom w:val="single" w:sz="8" w:space="0" w:color="auto"/>
              <w:right w:val="single" w:sz="4" w:space="0" w:color="auto"/>
            </w:tcBorders>
            <w:vAlign w:val="center"/>
          </w:tcPr>
          <w:p w:rsidR="003D5DFC" w:rsidRDefault="003D5DFC">
            <w:pPr>
              <w:widowControl/>
              <w:jc w:val="center"/>
              <w:textAlignment w:val="center"/>
              <w:rPr>
                <w:color w:val="000000"/>
                <w:sz w:val="22"/>
                <w:szCs w:val="22"/>
              </w:rPr>
            </w:pPr>
            <w:r>
              <w:rPr>
                <w:rFonts w:ascii="宋体" w:cs="宋体"/>
                <w:color w:val="000000"/>
                <w:kern w:val="0"/>
                <w:sz w:val="22"/>
                <w:szCs w:val="22"/>
              </w:rPr>
              <w:t>0.00</w:t>
            </w:r>
          </w:p>
        </w:tc>
        <w:tc>
          <w:tcPr>
            <w:tcW w:w="1220" w:type="dxa"/>
            <w:tcBorders>
              <w:top w:val="nil"/>
              <w:left w:val="nil"/>
              <w:bottom w:val="single" w:sz="8" w:space="0" w:color="auto"/>
              <w:right w:val="single" w:sz="4" w:space="0" w:color="auto"/>
            </w:tcBorders>
            <w:vAlign w:val="center"/>
          </w:tcPr>
          <w:p w:rsidR="003D5DFC" w:rsidRDefault="003D5DFC">
            <w:pPr>
              <w:widowControl/>
              <w:jc w:val="center"/>
              <w:textAlignment w:val="center"/>
              <w:rPr>
                <w:color w:val="000000"/>
                <w:sz w:val="22"/>
                <w:szCs w:val="22"/>
              </w:rPr>
            </w:pPr>
            <w:r>
              <w:rPr>
                <w:rFonts w:ascii="宋体" w:hAnsi="宋体" w:cs="宋体"/>
                <w:color w:val="000000"/>
                <w:kern w:val="0"/>
                <w:sz w:val="22"/>
                <w:szCs w:val="22"/>
              </w:rPr>
              <w:t>4.5</w:t>
            </w:r>
          </w:p>
        </w:tc>
        <w:tc>
          <w:tcPr>
            <w:tcW w:w="1220" w:type="dxa"/>
            <w:tcBorders>
              <w:top w:val="nil"/>
              <w:left w:val="nil"/>
              <w:bottom w:val="single" w:sz="8" w:space="0" w:color="auto"/>
              <w:right w:val="single" w:sz="4" w:space="0" w:color="auto"/>
            </w:tcBorders>
            <w:vAlign w:val="center"/>
          </w:tcPr>
          <w:p w:rsidR="003D5DFC" w:rsidRDefault="003D5DFC">
            <w:pPr>
              <w:widowControl/>
              <w:jc w:val="center"/>
              <w:textAlignment w:val="center"/>
              <w:rPr>
                <w:color w:val="000000"/>
                <w:sz w:val="22"/>
                <w:szCs w:val="22"/>
              </w:rPr>
            </w:pPr>
            <w:r>
              <w:rPr>
                <w:rFonts w:ascii="宋体" w:cs="宋体"/>
                <w:color w:val="000000"/>
                <w:kern w:val="0"/>
                <w:sz w:val="22"/>
                <w:szCs w:val="22"/>
              </w:rPr>
              <w:t>0.00</w:t>
            </w:r>
          </w:p>
        </w:tc>
        <w:tc>
          <w:tcPr>
            <w:tcW w:w="1220" w:type="dxa"/>
            <w:tcBorders>
              <w:top w:val="nil"/>
              <w:left w:val="nil"/>
              <w:bottom w:val="single" w:sz="8" w:space="0" w:color="auto"/>
              <w:right w:val="single" w:sz="4" w:space="0" w:color="auto"/>
            </w:tcBorders>
            <w:vAlign w:val="center"/>
          </w:tcPr>
          <w:p w:rsidR="003D5DFC" w:rsidRDefault="003D5DFC">
            <w:pPr>
              <w:widowControl/>
              <w:jc w:val="center"/>
              <w:textAlignment w:val="center"/>
              <w:rPr>
                <w:color w:val="000000"/>
                <w:sz w:val="22"/>
                <w:szCs w:val="22"/>
              </w:rPr>
            </w:pPr>
            <w:r>
              <w:rPr>
                <w:rFonts w:ascii="宋体" w:hAnsi="宋体" w:cs="宋体"/>
                <w:color w:val="000000"/>
                <w:kern w:val="0"/>
                <w:sz w:val="22"/>
                <w:szCs w:val="22"/>
              </w:rPr>
              <w:t>4.5</w:t>
            </w:r>
          </w:p>
        </w:tc>
        <w:tc>
          <w:tcPr>
            <w:tcW w:w="1220" w:type="dxa"/>
            <w:tcBorders>
              <w:top w:val="nil"/>
              <w:left w:val="nil"/>
              <w:bottom w:val="single" w:sz="8" w:space="0" w:color="auto"/>
              <w:right w:val="single" w:sz="4" w:space="0" w:color="auto"/>
            </w:tcBorders>
            <w:vAlign w:val="center"/>
          </w:tcPr>
          <w:p w:rsidR="003D5DFC" w:rsidRDefault="003D5DFC">
            <w:pPr>
              <w:widowControl/>
              <w:jc w:val="center"/>
              <w:textAlignment w:val="center"/>
              <w:rPr>
                <w:color w:val="000000"/>
                <w:sz w:val="22"/>
                <w:szCs w:val="22"/>
              </w:rPr>
            </w:pPr>
            <w:r>
              <w:rPr>
                <w:rFonts w:ascii="宋体" w:hAnsi="宋体" w:cs="宋体"/>
                <w:color w:val="000000"/>
                <w:kern w:val="0"/>
                <w:sz w:val="22"/>
                <w:szCs w:val="22"/>
              </w:rPr>
              <w:t>0.67</w:t>
            </w:r>
          </w:p>
        </w:tc>
        <w:tc>
          <w:tcPr>
            <w:tcW w:w="1220" w:type="dxa"/>
            <w:tcBorders>
              <w:top w:val="nil"/>
              <w:left w:val="nil"/>
              <w:bottom w:val="single" w:sz="8" w:space="0" w:color="auto"/>
              <w:right w:val="single" w:sz="4" w:space="0" w:color="auto"/>
            </w:tcBorders>
            <w:vAlign w:val="center"/>
          </w:tcPr>
          <w:p w:rsidR="003D5DFC" w:rsidRDefault="003D5DFC">
            <w:pPr>
              <w:widowControl/>
              <w:jc w:val="center"/>
              <w:textAlignment w:val="center"/>
              <w:rPr>
                <w:color w:val="000000"/>
                <w:sz w:val="22"/>
                <w:szCs w:val="22"/>
              </w:rPr>
            </w:pPr>
            <w:r>
              <w:rPr>
                <w:rFonts w:ascii="宋体" w:hAnsi="宋体" w:cs="宋体"/>
                <w:color w:val="000000"/>
                <w:kern w:val="0"/>
                <w:sz w:val="22"/>
                <w:szCs w:val="22"/>
              </w:rPr>
              <w:t>5.17</w:t>
            </w:r>
          </w:p>
        </w:tc>
        <w:tc>
          <w:tcPr>
            <w:tcW w:w="1220" w:type="dxa"/>
            <w:tcBorders>
              <w:top w:val="nil"/>
              <w:left w:val="nil"/>
              <w:bottom w:val="single" w:sz="8" w:space="0" w:color="auto"/>
              <w:right w:val="single" w:sz="4" w:space="0" w:color="auto"/>
            </w:tcBorders>
            <w:vAlign w:val="center"/>
          </w:tcPr>
          <w:p w:rsidR="003D5DFC" w:rsidRDefault="003D5DFC">
            <w:pPr>
              <w:widowControl/>
              <w:jc w:val="center"/>
              <w:textAlignment w:val="center"/>
              <w:rPr>
                <w:color w:val="000000"/>
                <w:sz w:val="22"/>
                <w:szCs w:val="22"/>
              </w:rPr>
            </w:pPr>
            <w:r>
              <w:rPr>
                <w:rFonts w:ascii="宋体" w:cs="宋体"/>
                <w:color w:val="000000"/>
                <w:kern w:val="0"/>
                <w:sz w:val="22"/>
                <w:szCs w:val="22"/>
              </w:rPr>
              <w:t>0.00</w:t>
            </w:r>
          </w:p>
        </w:tc>
        <w:tc>
          <w:tcPr>
            <w:tcW w:w="1220" w:type="dxa"/>
            <w:tcBorders>
              <w:top w:val="nil"/>
              <w:left w:val="nil"/>
              <w:bottom w:val="single" w:sz="8" w:space="0" w:color="auto"/>
              <w:right w:val="single" w:sz="4" w:space="0" w:color="auto"/>
            </w:tcBorders>
            <w:vAlign w:val="center"/>
          </w:tcPr>
          <w:p w:rsidR="003D5DFC" w:rsidRDefault="003D5DFC">
            <w:pPr>
              <w:widowControl/>
              <w:jc w:val="center"/>
              <w:textAlignment w:val="center"/>
              <w:rPr>
                <w:color w:val="000000"/>
                <w:sz w:val="22"/>
                <w:szCs w:val="22"/>
              </w:rPr>
            </w:pPr>
            <w:r>
              <w:rPr>
                <w:rFonts w:ascii="宋体" w:hAnsi="宋体" w:cs="宋体"/>
                <w:color w:val="000000"/>
                <w:kern w:val="0"/>
                <w:sz w:val="22"/>
                <w:szCs w:val="22"/>
              </w:rPr>
              <w:t>4.5</w:t>
            </w:r>
          </w:p>
        </w:tc>
        <w:tc>
          <w:tcPr>
            <w:tcW w:w="1220" w:type="dxa"/>
            <w:tcBorders>
              <w:top w:val="nil"/>
              <w:left w:val="nil"/>
              <w:bottom w:val="single" w:sz="8" w:space="0" w:color="auto"/>
              <w:right w:val="single" w:sz="4" w:space="0" w:color="auto"/>
            </w:tcBorders>
            <w:vAlign w:val="center"/>
          </w:tcPr>
          <w:p w:rsidR="003D5DFC" w:rsidRDefault="003D5DFC">
            <w:pPr>
              <w:widowControl/>
              <w:jc w:val="center"/>
              <w:textAlignment w:val="center"/>
              <w:rPr>
                <w:color w:val="000000"/>
                <w:sz w:val="22"/>
                <w:szCs w:val="22"/>
              </w:rPr>
            </w:pPr>
            <w:r>
              <w:rPr>
                <w:rFonts w:ascii="宋体" w:cs="宋体"/>
                <w:color w:val="000000"/>
                <w:kern w:val="0"/>
                <w:sz w:val="22"/>
                <w:szCs w:val="22"/>
              </w:rPr>
              <w:t>0.00</w:t>
            </w:r>
          </w:p>
        </w:tc>
        <w:tc>
          <w:tcPr>
            <w:tcW w:w="1220" w:type="dxa"/>
            <w:tcBorders>
              <w:top w:val="nil"/>
              <w:left w:val="nil"/>
              <w:bottom w:val="single" w:sz="8" w:space="0" w:color="auto"/>
              <w:right w:val="nil"/>
            </w:tcBorders>
            <w:vAlign w:val="center"/>
          </w:tcPr>
          <w:p w:rsidR="003D5DFC" w:rsidRDefault="003D5DFC">
            <w:pPr>
              <w:widowControl/>
              <w:jc w:val="center"/>
              <w:textAlignment w:val="center"/>
              <w:rPr>
                <w:color w:val="000000"/>
                <w:sz w:val="22"/>
                <w:szCs w:val="22"/>
              </w:rPr>
            </w:pPr>
            <w:r>
              <w:rPr>
                <w:rFonts w:ascii="宋体" w:hAnsi="宋体" w:cs="宋体"/>
                <w:color w:val="000000"/>
                <w:kern w:val="0"/>
                <w:sz w:val="22"/>
                <w:szCs w:val="22"/>
              </w:rPr>
              <w:t>4.5</w:t>
            </w:r>
          </w:p>
        </w:tc>
        <w:tc>
          <w:tcPr>
            <w:tcW w:w="1220" w:type="dxa"/>
            <w:tcBorders>
              <w:top w:val="nil"/>
              <w:left w:val="single" w:sz="4" w:space="0" w:color="auto"/>
              <w:bottom w:val="single" w:sz="8" w:space="0" w:color="auto"/>
              <w:right w:val="single" w:sz="8" w:space="0" w:color="auto"/>
            </w:tcBorders>
            <w:vAlign w:val="center"/>
          </w:tcPr>
          <w:p w:rsidR="003D5DFC" w:rsidRDefault="003D5DFC">
            <w:pPr>
              <w:widowControl/>
              <w:jc w:val="center"/>
              <w:textAlignment w:val="center"/>
              <w:rPr>
                <w:color w:val="000000"/>
                <w:sz w:val="22"/>
                <w:szCs w:val="22"/>
              </w:rPr>
            </w:pPr>
            <w:r>
              <w:rPr>
                <w:color w:val="000000"/>
                <w:sz w:val="22"/>
                <w:szCs w:val="22"/>
              </w:rPr>
              <w:t>0</w:t>
            </w:r>
          </w:p>
        </w:tc>
      </w:tr>
    </w:tbl>
    <w:p w:rsidR="003D5DFC" w:rsidRDefault="003D5DFC">
      <w:pPr>
        <w:jc w:val="center"/>
        <w:rPr>
          <w:rFonts w:ascii="仿宋_GB2312" w:eastAsia="仿宋_GB2312" w:hAnsi="宋体"/>
          <w:b/>
          <w:bCs/>
          <w:kern w:val="0"/>
          <w:sz w:val="30"/>
          <w:szCs w:val="30"/>
        </w:rPr>
      </w:pPr>
    </w:p>
    <w:p w:rsidR="003D5DFC" w:rsidRDefault="003D5DFC">
      <w:pPr>
        <w:jc w:val="center"/>
        <w:rPr>
          <w:rFonts w:ascii="仿宋_GB2312" w:eastAsia="仿宋_GB2312" w:hAnsi="宋体"/>
          <w:b/>
          <w:bCs/>
          <w:kern w:val="0"/>
          <w:sz w:val="30"/>
          <w:szCs w:val="30"/>
        </w:rPr>
      </w:pPr>
    </w:p>
    <w:p w:rsidR="003D5DFC" w:rsidRDefault="003D5DFC">
      <w:pPr>
        <w:jc w:val="center"/>
        <w:rPr>
          <w:rFonts w:ascii="仿宋_GB2312" w:eastAsia="仿宋_GB2312" w:hAnsi="宋体"/>
          <w:b/>
          <w:bCs/>
          <w:kern w:val="0"/>
          <w:sz w:val="30"/>
          <w:szCs w:val="30"/>
        </w:rPr>
      </w:pPr>
    </w:p>
    <w:p w:rsidR="003D5DFC" w:rsidRDefault="003D5DFC">
      <w:pPr>
        <w:jc w:val="center"/>
        <w:rPr>
          <w:rFonts w:ascii="仿宋_GB2312" w:eastAsia="仿宋_GB2312" w:hAnsi="宋体"/>
          <w:b/>
          <w:bCs/>
          <w:kern w:val="0"/>
          <w:sz w:val="30"/>
          <w:szCs w:val="30"/>
        </w:rPr>
      </w:pPr>
    </w:p>
    <w:p w:rsidR="003D5DFC" w:rsidRDefault="003D5DFC">
      <w:pPr>
        <w:jc w:val="center"/>
        <w:rPr>
          <w:rFonts w:ascii="仿宋_GB2312" w:eastAsia="仿宋_GB2312" w:hAnsi="宋体"/>
          <w:b/>
          <w:bCs/>
          <w:kern w:val="0"/>
          <w:sz w:val="30"/>
          <w:szCs w:val="30"/>
        </w:rPr>
      </w:pPr>
    </w:p>
    <w:p w:rsidR="003D5DFC" w:rsidRDefault="003D5DFC">
      <w:pPr>
        <w:jc w:val="center"/>
        <w:rPr>
          <w:rFonts w:ascii="仿宋_GB2312" w:eastAsia="仿宋_GB2312" w:hAnsi="宋体"/>
          <w:b/>
          <w:bCs/>
          <w:kern w:val="0"/>
          <w:sz w:val="30"/>
          <w:szCs w:val="30"/>
        </w:rPr>
      </w:pPr>
    </w:p>
    <w:p w:rsidR="003D5DFC" w:rsidRDefault="003D5DFC">
      <w:pPr>
        <w:jc w:val="center"/>
        <w:rPr>
          <w:rFonts w:ascii="仿宋_GB2312" w:eastAsia="仿宋_GB2312" w:hAnsi="宋体"/>
          <w:b/>
          <w:bCs/>
          <w:kern w:val="0"/>
          <w:sz w:val="30"/>
          <w:szCs w:val="30"/>
        </w:rPr>
      </w:pPr>
    </w:p>
    <w:p w:rsidR="003D5DFC" w:rsidRDefault="003D5DFC">
      <w:pPr>
        <w:jc w:val="center"/>
        <w:rPr>
          <w:rFonts w:ascii="仿宋_GB2312" w:eastAsia="仿宋_GB2312" w:hAnsi="宋体"/>
          <w:b/>
          <w:bCs/>
          <w:kern w:val="0"/>
          <w:sz w:val="30"/>
          <w:szCs w:val="30"/>
        </w:rPr>
      </w:pPr>
      <w:r>
        <w:rPr>
          <w:rFonts w:ascii="仿宋_GB2312" w:eastAsia="仿宋_GB2312" w:hAnsi="宋体" w:cs="仿宋_GB2312" w:hint="eastAsia"/>
          <w:b/>
          <w:bCs/>
          <w:kern w:val="0"/>
          <w:sz w:val="30"/>
          <w:szCs w:val="30"/>
        </w:rPr>
        <w:t>政府性基金预算财政拨款收入支出决算表</w:t>
      </w:r>
    </w:p>
    <w:p w:rsidR="003D5DFC" w:rsidRDefault="003D5DFC">
      <w:pPr>
        <w:rPr>
          <w:rFonts w:ascii="仿宋_GB2312" w:eastAsia="仿宋_GB2312"/>
        </w:rPr>
      </w:pPr>
      <w:r>
        <w:rPr>
          <w:rFonts w:ascii="黑体" w:eastAsia="黑体" w:cs="黑体"/>
          <w:b/>
          <w:bCs/>
          <w:sz w:val="30"/>
          <w:szCs w:val="30"/>
        </w:rPr>
        <w:t xml:space="preserve">                                                                                    </w:t>
      </w:r>
      <w:r>
        <w:rPr>
          <w:rFonts w:ascii="仿宋_GB2312" w:eastAsia="仿宋_GB2312" w:cs="仿宋_GB2312" w:hint="eastAsia"/>
        </w:rPr>
        <w:t>公开</w:t>
      </w:r>
      <w:r>
        <w:rPr>
          <w:rFonts w:ascii="仿宋_GB2312" w:eastAsia="仿宋_GB2312" w:cs="仿宋_GB2312"/>
        </w:rPr>
        <w:t>08</w:t>
      </w:r>
      <w:r>
        <w:rPr>
          <w:rFonts w:ascii="仿宋_GB2312" w:eastAsia="仿宋_GB2312" w:cs="仿宋_GB2312" w:hint="eastAsia"/>
        </w:rPr>
        <w:t>表</w:t>
      </w:r>
    </w:p>
    <w:p w:rsidR="003D5DFC" w:rsidRDefault="003D5DFC">
      <w:pPr>
        <w:rPr>
          <w:rFonts w:ascii="仿宋_GB2312" w:eastAsia="仿宋_GB2312" w:hAnsi="宋体"/>
          <w:kern w:val="0"/>
        </w:rPr>
      </w:pPr>
      <w:r>
        <w:rPr>
          <w:rFonts w:ascii="仿宋_GB2312" w:eastAsia="仿宋_GB2312" w:cs="仿宋_GB2312"/>
        </w:rPr>
        <w:t xml:space="preserve"> </w:t>
      </w:r>
      <w:r>
        <w:rPr>
          <w:rFonts w:ascii="仿宋_GB2312" w:eastAsia="仿宋_GB2312" w:cs="仿宋_GB2312" w:hint="eastAsia"/>
        </w:rPr>
        <w:t>部门：</w:t>
      </w:r>
      <w:r>
        <w:rPr>
          <w:rFonts w:ascii="仿宋_GB2312" w:eastAsia="仿宋_GB2312" w:hAnsi="宋体" w:cs="仿宋_GB2312" w:hint="eastAsia"/>
          <w:kern w:val="0"/>
        </w:rPr>
        <w:t>煤炭局</w:t>
      </w:r>
      <w:r>
        <w:rPr>
          <w:rFonts w:ascii="黑体" w:eastAsia="黑体" w:cs="黑体"/>
          <w:b/>
          <w:bCs/>
          <w:sz w:val="30"/>
          <w:szCs w:val="30"/>
        </w:rPr>
        <w:t xml:space="preserve">                                                                           </w:t>
      </w:r>
      <w:r>
        <w:rPr>
          <w:rFonts w:ascii="仿宋_GB2312" w:eastAsia="仿宋_GB2312" w:hAnsi="宋体" w:cs="仿宋_GB2312" w:hint="eastAsia"/>
          <w:kern w:val="0"/>
        </w:rPr>
        <w:t>单位：万元</w:t>
      </w:r>
    </w:p>
    <w:p w:rsidR="003D5DFC" w:rsidRDefault="003D5DFC">
      <w:pPr>
        <w:rPr>
          <w:rFonts w:ascii="仿宋_GB2312" w:eastAsia="仿宋_GB2312" w:hAnsi="宋体"/>
          <w:kern w:val="0"/>
        </w:rPr>
      </w:pPr>
    </w:p>
    <w:tbl>
      <w:tblPr>
        <w:tblW w:w="14440" w:type="dxa"/>
        <w:tblInd w:w="-106" w:type="dxa"/>
        <w:tblLayout w:type="fixed"/>
        <w:tblLook w:val="00A0"/>
      </w:tblPr>
      <w:tblGrid>
        <w:gridCol w:w="1120"/>
        <w:gridCol w:w="3755"/>
        <w:gridCol w:w="1440"/>
        <w:gridCol w:w="1800"/>
        <w:gridCol w:w="1620"/>
        <w:gridCol w:w="1800"/>
        <w:gridCol w:w="1620"/>
        <w:gridCol w:w="1285"/>
      </w:tblGrid>
      <w:tr w:rsidR="003D5DFC">
        <w:trPr>
          <w:trHeight w:val="405"/>
        </w:trPr>
        <w:tc>
          <w:tcPr>
            <w:tcW w:w="4875" w:type="dxa"/>
            <w:gridSpan w:val="2"/>
            <w:tcBorders>
              <w:top w:val="single" w:sz="8" w:space="0" w:color="auto"/>
              <w:left w:val="single" w:sz="8" w:space="0" w:color="auto"/>
              <w:bottom w:val="single" w:sz="4" w:space="0" w:color="auto"/>
              <w:right w:val="single" w:sz="4" w:space="0" w:color="auto"/>
            </w:tcBorders>
            <w:vAlign w:val="center"/>
          </w:tcPr>
          <w:p w:rsidR="003D5DFC" w:rsidRDefault="003D5DFC">
            <w:pPr>
              <w:widowControl/>
              <w:jc w:val="center"/>
              <w:rPr>
                <w:rFonts w:ascii="宋体"/>
                <w:kern w:val="0"/>
                <w:sz w:val="24"/>
                <w:szCs w:val="24"/>
              </w:rPr>
            </w:pPr>
            <w:r>
              <w:rPr>
                <w:rFonts w:ascii="宋体" w:hAnsi="宋体" w:cs="宋体" w:hint="eastAsia"/>
                <w:kern w:val="0"/>
                <w:sz w:val="24"/>
                <w:szCs w:val="24"/>
              </w:rPr>
              <w:t>项</w:t>
            </w:r>
            <w:r>
              <w:rPr>
                <w:rFonts w:ascii="宋体" w:hAnsi="宋体" w:cs="宋体"/>
                <w:kern w:val="0"/>
                <w:sz w:val="24"/>
                <w:szCs w:val="24"/>
              </w:rPr>
              <w:t xml:space="preserve"> </w:t>
            </w:r>
            <w:r>
              <w:rPr>
                <w:rFonts w:ascii="宋体" w:hAnsi="宋体" w:cs="宋体"/>
                <w:color w:val="000000"/>
                <w:kern w:val="0"/>
                <w:sz w:val="22"/>
                <w:szCs w:val="22"/>
              </w:rPr>
              <w:t xml:space="preserve">   </w:t>
            </w:r>
            <w:r>
              <w:rPr>
                <w:rFonts w:ascii="宋体" w:hAnsi="宋体" w:cs="宋体" w:hint="eastAsia"/>
                <w:kern w:val="0"/>
                <w:sz w:val="24"/>
                <w:szCs w:val="24"/>
              </w:rPr>
              <w:t>目</w:t>
            </w:r>
          </w:p>
        </w:tc>
        <w:tc>
          <w:tcPr>
            <w:tcW w:w="1440" w:type="dxa"/>
            <w:vMerge w:val="restart"/>
            <w:tcBorders>
              <w:top w:val="single" w:sz="8" w:space="0" w:color="auto"/>
              <w:left w:val="single" w:sz="4" w:space="0" w:color="auto"/>
              <w:bottom w:val="single" w:sz="4" w:space="0" w:color="000000"/>
              <w:right w:val="nil"/>
            </w:tcBorders>
            <w:vAlign w:val="center"/>
          </w:tcPr>
          <w:p w:rsidR="003D5DFC" w:rsidRDefault="003D5DFC">
            <w:pPr>
              <w:widowControl/>
              <w:jc w:val="center"/>
              <w:rPr>
                <w:rFonts w:ascii="宋体"/>
                <w:kern w:val="0"/>
                <w:sz w:val="24"/>
                <w:szCs w:val="24"/>
              </w:rPr>
            </w:pPr>
            <w:r>
              <w:rPr>
                <w:rFonts w:ascii="宋体" w:hAnsi="宋体" w:cs="宋体" w:hint="eastAsia"/>
                <w:kern w:val="0"/>
                <w:sz w:val="24"/>
                <w:szCs w:val="24"/>
              </w:rPr>
              <w:t>年初结转和结余</w:t>
            </w:r>
          </w:p>
        </w:tc>
        <w:tc>
          <w:tcPr>
            <w:tcW w:w="1800" w:type="dxa"/>
            <w:vMerge w:val="restart"/>
            <w:tcBorders>
              <w:top w:val="single" w:sz="8" w:space="0" w:color="auto"/>
              <w:left w:val="single" w:sz="4" w:space="0" w:color="auto"/>
              <w:bottom w:val="single" w:sz="4" w:space="0" w:color="000000"/>
              <w:right w:val="single" w:sz="4" w:space="0" w:color="auto"/>
            </w:tcBorders>
            <w:vAlign w:val="center"/>
          </w:tcPr>
          <w:p w:rsidR="003D5DFC" w:rsidRDefault="003D5DFC">
            <w:pPr>
              <w:widowControl/>
              <w:jc w:val="center"/>
              <w:rPr>
                <w:rFonts w:ascii="宋体"/>
                <w:kern w:val="0"/>
                <w:sz w:val="24"/>
                <w:szCs w:val="24"/>
              </w:rPr>
            </w:pPr>
            <w:r>
              <w:rPr>
                <w:rFonts w:ascii="宋体" w:hAnsi="宋体" w:cs="宋体" w:hint="eastAsia"/>
                <w:kern w:val="0"/>
                <w:sz w:val="24"/>
                <w:szCs w:val="24"/>
              </w:rPr>
              <w:t>本年收入</w:t>
            </w:r>
          </w:p>
        </w:tc>
        <w:tc>
          <w:tcPr>
            <w:tcW w:w="5040" w:type="dxa"/>
            <w:gridSpan w:val="3"/>
            <w:tcBorders>
              <w:top w:val="single" w:sz="8" w:space="0" w:color="auto"/>
              <w:left w:val="nil"/>
              <w:bottom w:val="single" w:sz="4" w:space="0" w:color="auto"/>
              <w:right w:val="nil"/>
            </w:tcBorders>
            <w:vAlign w:val="center"/>
          </w:tcPr>
          <w:p w:rsidR="003D5DFC" w:rsidRDefault="003D5DFC">
            <w:pPr>
              <w:widowControl/>
              <w:jc w:val="center"/>
              <w:rPr>
                <w:rFonts w:ascii="宋体"/>
                <w:kern w:val="0"/>
                <w:sz w:val="24"/>
                <w:szCs w:val="24"/>
              </w:rPr>
            </w:pPr>
            <w:r>
              <w:rPr>
                <w:rFonts w:ascii="宋体" w:hAnsi="宋体" w:cs="宋体" w:hint="eastAsia"/>
                <w:kern w:val="0"/>
                <w:sz w:val="24"/>
                <w:szCs w:val="24"/>
              </w:rPr>
              <w:t>本年支出</w:t>
            </w:r>
          </w:p>
        </w:tc>
        <w:tc>
          <w:tcPr>
            <w:tcW w:w="1285" w:type="dxa"/>
            <w:vMerge w:val="restart"/>
            <w:tcBorders>
              <w:top w:val="single" w:sz="8" w:space="0" w:color="auto"/>
              <w:left w:val="single" w:sz="4" w:space="0" w:color="auto"/>
              <w:bottom w:val="single" w:sz="4" w:space="0" w:color="000000"/>
              <w:right w:val="single" w:sz="8" w:space="0" w:color="auto"/>
            </w:tcBorders>
            <w:vAlign w:val="center"/>
          </w:tcPr>
          <w:p w:rsidR="003D5DFC" w:rsidRDefault="003D5DFC">
            <w:pPr>
              <w:widowControl/>
              <w:jc w:val="center"/>
              <w:rPr>
                <w:rFonts w:ascii="宋体"/>
                <w:kern w:val="0"/>
                <w:sz w:val="24"/>
                <w:szCs w:val="24"/>
              </w:rPr>
            </w:pPr>
            <w:r>
              <w:rPr>
                <w:rFonts w:ascii="宋体" w:hAnsi="宋体" w:cs="宋体" w:hint="eastAsia"/>
                <w:kern w:val="0"/>
                <w:sz w:val="24"/>
                <w:szCs w:val="24"/>
              </w:rPr>
              <w:t>年末结转和结余</w:t>
            </w:r>
          </w:p>
        </w:tc>
      </w:tr>
      <w:tr w:rsidR="003D5DFC">
        <w:trPr>
          <w:trHeight w:val="540"/>
        </w:trPr>
        <w:tc>
          <w:tcPr>
            <w:tcW w:w="1120" w:type="dxa"/>
            <w:vMerge w:val="restart"/>
            <w:tcBorders>
              <w:top w:val="single" w:sz="4" w:space="0" w:color="auto"/>
              <w:left w:val="single" w:sz="8" w:space="0" w:color="auto"/>
              <w:bottom w:val="single" w:sz="4" w:space="0" w:color="auto"/>
              <w:right w:val="single" w:sz="4" w:space="0" w:color="auto"/>
            </w:tcBorders>
            <w:vAlign w:val="center"/>
          </w:tcPr>
          <w:p w:rsidR="003D5DFC" w:rsidRDefault="003D5DFC">
            <w:pPr>
              <w:widowControl/>
              <w:jc w:val="center"/>
              <w:rPr>
                <w:rFonts w:ascii="宋体"/>
                <w:kern w:val="0"/>
                <w:sz w:val="24"/>
                <w:szCs w:val="24"/>
              </w:rPr>
            </w:pPr>
            <w:r>
              <w:rPr>
                <w:rFonts w:ascii="宋体" w:hAnsi="宋体" w:cs="宋体" w:hint="eastAsia"/>
                <w:kern w:val="0"/>
                <w:sz w:val="24"/>
                <w:szCs w:val="24"/>
              </w:rPr>
              <w:t>功能分类科目编码</w:t>
            </w:r>
          </w:p>
        </w:tc>
        <w:tc>
          <w:tcPr>
            <w:tcW w:w="3755" w:type="dxa"/>
            <w:vMerge w:val="restart"/>
            <w:tcBorders>
              <w:top w:val="nil"/>
              <w:left w:val="single" w:sz="4" w:space="0" w:color="auto"/>
              <w:bottom w:val="single" w:sz="4" w:space="0" w:color="auto"/>
              <w:right w:val="single" w:sz="4" w:space="0" w:color="auto"/>
            </w:tcBorders>
            <w:vAlign w:val="center"/>
          </w:tcPr>
          <w:p w:rsidR="003D5DFC" w:rsidRDefault="003D5DFC">
            <w:pPr>
              <w:widowControl/>
              <w:jc w:val="center"/>
              <w:rPr>
                <w:rFonts w:ascii="宋体"/>
                <w:kern w:val="0"/>
                <w:sz w:val="24"/>
                <w:szCs w:val="24"/>
              </w:rPr>
            </w:pPr>
            <w:r>
              <w:rPr>
                <w:rFonts w:ascii="宋体" w:hAnsi="宋体" w:cs="宋体" w:hint="eastAsia"/>
                <w:kern w:val="0"/>
                <w:sz w:val="24"/>
                <w:szCs w:val="24"/>
              </w:rPr>
              <w:t>科目名称</w:t>
            </w:r>
          </w:p>
        </w:tc>
        <w:tc>
          <w:tcPr>
            <w:tcW w:w="1440" w:type="dxa"/>
            <w:vMerge/>
            <w:tcBorders>
              <w:top w:val="single" w:sz="8" w:space="0" w:color="auto"/>
              <w:left w:val="single" w:sz="4" w:space="0" w:color="auto"/>
              <w:bottom w:val="single" w:sz="4" w:space="0" w:color="000000"/>
              <w:right w:val="nil"/>
            </w:tcBorders>
            <w:vAlign w:val="center"/>
          </w:tcPr>
          <w:p w:rsidR="003D5DFC" w:rsidRDefault="003D5DFC">
            <w:pPr>
              <w:widowControl/>
              <w:jc w:val="left"/>
              <w:rPr>
                <w:rFonts w:ascii="宋体"/>
                <w:kern w:val="0"/>
                <w:sz w:val="24"/>
                <w:szCs w:val="24"/>
              </w:rPr>
            </w:pPr>
          </w:p>
        </w:tc>
        <w:tc>
          <w:tcPr>
            <w:tcW w:w="1800" w:type="dxa"/>
            <w:vMerge/>
            <w:tcBorders>
              <w:top w:val="single" w:sz="8" w:space="0" w:color="auto"/>
              <w:left w:val="single" w:sz="4" w:space="0" w:color="auto"/>
              <w:bottom w:val="single" w:sz="4" w:space="0" w:color="000000"/>
              <w:right w:val="single" w:sz="4" w:space="0" w:color="auto"/>
            </w:tcBorders>
            <w:vAlign w:val="center"/>
          </w:tcPr>
          <w:p w:rsidR="003D5DFC" w:rsidRDefault="003D5DFC">
            <w:pPr>
              <w:widowControl/>
              <w:jc w:val="left"/>
              <w:rPr>
                <w:rFonts w:ascii="宋体"/>
                <w:kern w:val="0"/>
                <w:sz w:val="24"/>
                <w:szCs w:val="24"/>
              </w:rPr>
            </w:pPr>
          </w:p>
        </w:tc>
        <w:tc>
          <w:tcPr>
            <w:tcW w:w="1620" w:type="dxa"/>
            <w:vMerge w:val="restart"/>
            <w:tcBorders>
              <w:top w:val="nil"/>
              <w:left w:val="single" w:sz="4" w:space="0" w:color="auto"/>
              <w:bottom w:val="single" w:sz="4" w:space="0" w:color="000000"/>
              <w:right w:val="single" w:sz="4" w:space="0" w:color="auto"/>
            </w:tcBorders>
            <w:vAlign w:val="center"/>
          </w:tcPr>
          <w:p w:rsidR="003D5DFC" w:rsidRDefault="003D5DFC">
            <w:pPr>
              <w:widowControl/>
              <w:jc w:val="center"/>
              <w:rPr>
                <w:rFonts w:ascii="宋体"/>
                <w:kern w:val="0"/>
                <w:sz w:val="24"/>
                <w:szCs w:val="24"/>
              </w:rPr>
            </w:pPr>
            <w:r>
              <w:rPr>
                <w:rFonts w:ascii="宋体" w:hAnsi="宋体" w:cs="宋体" w:hint="eastAsia"/>
                <w:kern w:val="0"/>
                <w:sz w:val="24"/>
                <w:szCs w:val="24"/>
              </w:rPr>
              <w:t>小计</w:t>
            </w:r>
          </w:p>
        </w:tc>
        <w:tc>
          <w:tcPr>
            <w:tcW w:w="1800" w:type="dxa"/>
            <w:vMerge w:val="restart"/>
            <w:tcBorders>
              <w:top w:val="nil"/>
              <w:left w:val="single" w:sz="4" w:space="0" w:color="auto"/>
              <w:bottom w:val="single" w:sz="4" w:space="0" w:color="000000"/>
              <w:right w:val="single" w:sz="4" w:space="0" w:color="auto"/>
            </w:tcBorders>
            <w:vAlign w:val="center"/>
          </w:tcPr>
          <w:p w:rsidR="003D5DFC" w:rsidRDefault="003D5DFC">
            <w:pPr>
              <w:widowControl/>
              <w:jc w:val="center"/>
              <w:rPr>
                <w:rFonts w:ascii="宋体"/>
                <w:kern w:val="0"/>
                <w:sz w:val="24"/>
                <w:szCs w:val="24"/>
              </w:rPr>
            </w:pPr>
            <w:r>
              <w:rPr>
                <w:rFonts w:ascii="宋体" w:hAnsi="宋体" w:cs="宋体" w:hint="eastAsia"/>
                <w:kern w:val="0"/>
                <w:sz w:val="24"/>
                <w:szCs w:val="24"/>
              </w:rPr>
              <w:t>基本支出</w:t>
            </w:r>
            <w:r>
              <w:rPr>
                <w:rFonts w:ascii="宋体" w:hAnsi="宋体" w:cs="宋体"/>
                <w:kern w:val="0"/>
                <w:sz w:val="24"/>
                <w:szCs w:val="24"/>
              </w:rPr>
              <w:t xml:space="preserve">  </w:t>
            </w:r>
          </w:p>
        </w:tc>
        <w:tc>
          <w:tcPr>
            <w:tcW w:w="1620" w:type="dxa"/>
            <w:vMerge w:val="restart"/>
            <w:tcBorders>
              <w:top w:val="nil"/>
              <w:left w:val="single" w:sz="4" w:space="0" w:color="auto"/>
              <w:bottom w:val="single" w:sz="4" w:space="0" w:color="000000"/>
              <w:right w:val="nil"/>
            </w:tcBorders>
            <w:vAlign w:val="center"/>
          </w:tcPr>
          <w:p w:rsidR="003D5DFC" w:rsidRDefault="003D5DFC">
            <w:pPr>
              <w:widowControl/>
              <w:jc w:val="center"/>
              <w:rPr>
                <w:rFonts w:ascii="宋体"/>
                <w:kern w:val="0"/>
                <w:sz w:val="24"/>
                <w:szCs w:val="24"/>
              </w:rPr>
            </w:pPr>
            <w:r>
              <w:rPr>
                <w:rFonts w:ascii="宋体" w:hAnsi="宋体" w:cs="宋体" w:hint="eastAsia"/>
                <w:kern w:val="0"/>
                <w:sz w:val="24"/>
                <w:szCs w:val="24"/>
              </w:rPr>
              <w:t>项目支出</w:t>
            </w:r>
          </w:p>
        </w:tc>
        <w:tc>
          <w:tcPr>
            <w:tcW w:w="1285" w:type="dxa"/>
            <w:vMerge/>
            <w:tcBorders>
              <w:top w:val="single" w:sz="8" w:space="0" w:color="auto"/>
              <w:left w:val="single" w:sz="4" w:space="0" w:color="auto"/>
              <w:bottom w:val="single" w:sz="4" w:space="0" w:color="000000"/>
              <w:right w:val="single" w:sz="8" w:space="0" w:color="auto"/>
            </w:tcBorders>
            <w:vAlign w:val="center"/>
          </w:tcPr>
          <w:p w:rsidR="003D5DFC" w:rsidRDefault="003D5DFC">
            <w:pPr>
              <w:widowControl/>
              <w:jc w:val="left"/>
              <w:rPr>
                <w:rFonts w:ascii="宋体"/>
                <w:kern w:val="0"/>
                <w:sz w:val="24"/>
                <w:szCs w:val="24"/>
              </w:rPr>
            </w:pPr>
          </w:p>
        </w:tc>
      </w:tr>
      <w:tr w:rsidR="003D5DFC">
        <w:trPr>
          <w:trHeight w:val="360"/>
        </w:trPr>
        <w:tc>
          <w:tcPr>
            <w:tcW w:w="1120" w:type="dxa"/>
            <w:vMerge/>
            <w:tcBorders>
              <w:top w:val="single" w:sz="4" w:space="0" w:color="auto"/>
              <w:left w:val="single" w:sz="8" w:space="0" w:color="auto"/>
              <w:bottom w:val="single" w:sz="4" w:space="0" w:color="auto"/>
              <w:right w:val="single" w:sz="4" w:space="0" w:color="auto"/>
            </w:tcBorders>
            <w:vAlign w:val="center"/>
          </w:tcPr>
          <w:p w:rsidR="003D5DFC" w:rsidRDefault="003D5DFC">
            <w:pPr>
              <w:widowControl/>
              <w:jc w:val="left"/>
              <w:rPr>
                <w:rFonts w:ascii="宋体"/>
                <w:kern w:val="0"/>
                <w:sz w:val="24"/>
                <w:szCs w:val="24"/>
              </w:rPr>
            </w:pPr>
          </w:p>
        </w:tc>
        <w:tc>
          <w:tcPr>
            <w:tcW w:w="3755" w:type="dxa"/>
            <w:vMerge/>
            <w:tcBorders>
              <w:top w:val="nil"/>
              <w:left w:val="single" w:sz="4" w:space="0" w:color="auto"/>
              <w:bottom w:val="single" w:sz="4" w:space="0" w:color="auto"/>
              <w:right w:val="single" w:sz="4" w:space="0" w:color="auto"/>
            </w:tcBorders>
            <w:vAlign w:val="center"/>
          </w:tcPr>
          <w:p w:rsidR="003D5DFC" w:rsidRDefault="003D5DFC">
            <w:pPr>
              <w:widowControl/>
              <w:jc w:val="left"/>
              <w:rPr>
                <w:rFonts w:ascii="宋体"/>
                <w:kern w:val="0"/>
                <w:sz w:val="24"/>
                <w:szCs w:val="24"/>
              </w:rPr>
            </w:pPr>
          </w:p>
        </w:tc>
        <w:tc>
          <w:tcPr>
            <w:tcW w:w="1440" w:type="dxa"/>
            <w:vMerge/>
            <w:tcBorders>
              <w:top w:val="single" w:sz="8" w:space="0" w:color="auto"/>
              <w:left w:val="single" w:sz="4" w:space="0" w:color="auto"/>
              <w:bottom w:val="single" w:sz="4" w:space="0" w:color="000000"/>
              <w:right w:val="nil"/>
            </w:tcBorders>
            <w:vAlign w:val="center"/>
          </w:tcPr>
          <w:p w:rsidR="003D5DFC" w:rsidRDefault="003D5DFC">
            <w:pPr>
              <w:widowControl/>
              <w:jc w:val="left"/>
              <w:rPr>
                <w:rFonts w:ascii="宋体"/>
                <w:kern w:val="0"/>
                <w:sz w:val="24"/>
                <w:szCs w:val="24"/>
              </w:rPr>
            </w:pPr>
          </w:p>
        </w:tc>
        <w:tc>
          <w:tcPr>
            <w:tcW w:w="1800" w:type="dxa"/>
            <w:vMerge/>
            <w:tcBorders>
              <w:top w:val="single" w:sz="8" w:space="0" w:color="auto"/>
              <w:left w:val="single" w:sz="4" w:space="0" w:color="auto"/>
              <w:bottom w:val="single" w:sz="4" w:space="0" w:color="000000"/>
              <w:right w:val="single" w:sz="4" w:space="0" w:color="auto"/>
            </w:tcBorders>
            <w:vAlign w:val="center"/>
          </w:tcPr>
          <w:p w:rsidR="003D5DFC" w:rsidRDefault="003D5DFC">
            <w:pPr>
              <w:widowControl/>
              <w:jc w:val="left"/>
              <w:rPr>
                <w:rFonts w:ascii="宋体"/>
                <w:kern w:val="0"/>
                <w:sz w:val="24"/>
                <w:szCs w:val="24"/>
              </w:rPr>
            </w:pPr>
          </w:p>
        </w:tc>
        <w:tc>
          <w:tcPr>
            <w:tcW w:w="1620" w:type="dxa"/>
            <w:vMerge/>
            <w:tcBorders>
              <w:top w:val="nil"/>
              <w:left w:val="single" w:sz="4" w:space="0" w:color="auto"/>
              <w:bottom w:val="single" w:sz="4" w:space="0" w:color="000000"/>
              <w:right w:val="single" w:sz="4" w:space="0" w:color="auto"/>
            </w:tcBorders>
            <w:vAlign w:val="center"/>
          </w:tcPr>
          <w:p w:rsidR="003D5DFC" w:rsidRDefault="003D5DFC">
            <w:pPr>
              <w:widowControl/>
              <w:jc w:val="left"/>
              <w:rPr>
                <w:rFonts w:ascii="宋体"/>
                <w:kern w:val="0"/>
                <w:sz w:val="24"/>
                <w:szCs w:val="24"/>
              </w:rPr>
            </w:pPr>
          </w:p>
        </w:tc>
        <w:tc>
          <w:tcPr>
            <w:tcW w:w="1800" w:type="dxa"/>
            <w:vMerge/>
            <w:tcBorders>
              <w:top w:val="nil"/>
              <w:left w:val="single" w:sz="4" w:space="0" w:color="auto"/>
              <w:bottom w:val="single" w:sz="4" w:space="0" w:color="000000"/>
              <w:right w:val="single" w:sz="4" w:space="0" w:color="auto"/>
            </w:tcBorders>
            <w:vAlign w:val="center"/>
          </w:tcPr>
          <w:p w:rsidR="003D5DFC" w:rsidRDefault="003D5DFC">
            <w:pPr>
              <w:widowControl/>
              <w:jc w:val="left"/>
              <w:rPr>
                <w:rFonts w:ascii="宋体"/>
                <w:kern w:val="0"/>
                <w:sz w:val="24"/>
                <w:szCs w:val="24"/>
              </w:rPr>
            </w:pPr>
          </w:p>
        </w:tc>
        <w:tc>
          <w:tcPr>
            <w:tcW w:w="1620" w:type="dxa"/>
            <w:vMerge/>
            <w:tcBorders>
              <w:top w:val="nil"/>
              <w:left w:val="single" w:sz="4" w:space="0" w:color="auto"/>
              <w:bottom w:val="single" w:sz="4" w:space="0" w:color="000000"/>
              <w:right w:val="nil"/>
            </w:tcBorders>
            <w:vAlign w:val="center"/>
          </w:tcPr>
          <w:p w:rsidR="003D5DFC" w:rsidRDefault="003D5DFC">
            <w:pPr>
              <w:widowControl/>
              <w:jc w:val="left"/>
              <w:rPr>
                <w:rFonts w:ascii="宋体"/>
                <w:kern w:val="0"/>
                <w:sz w:val="24"/>
                <w:szCs w:val="24"/>
              </w:rPr>
            </w:pPr>
          </w:p>
        </w:tc>
        <w:tc>
          <w:tcPr>
            <w:tcW w:w="1285" w:type="dxa"/>
            <w:vMerge/>
            <w:tcBorders>
              <w:top w:val="single" w:sz="8" w:space="0" w:color="auto"/>
              <w:left w:val="single" w:sz="4" w:space="0" w:color="auto"/>
              <w:bottom w:val="single" w:sz="4" w:space="0" w:color="000000"/>
              <w:right w:val="single" w:sz="8" w:space="0" w:color="auto"/>
            </w:tcBorders>
            <w:vAlign w:val="center"/>
          </w:tcPr>
          <w:p w:rsidR="003D5DFC" w:rsidRDefault="003D5DFC">
            <w:pPr>
              <w:widowControl/>
              <w:jc w:val="left"/>
              <w:rPr>
                <w:rFonts w:ascii="宋体"/>
                <w:kern w:val="0"/>
                <w:sz w:val="24"/>
                <w:szCs w:val="24"/>
              </w:rPr>
            </w:pPr>
          </w:p>
        </w:tc>
      </w:tr>
      <w:tr w:rsidR="003D5DFC">
        <w:trPr>
          <w:trHeight w:val="450"/>
        </w:trPr>
        <w:tc>
          <w:tcPr>
            <w:tcW w:w="1120" w:type="dxa"/>
            <w:vMerge/>
            <w:tcBorders>
              <w:top w:val="single" w:sz="4" w:space="0" w:color="auto"/>
              <w:left w:val="single" w:sz="8" w:space="0" w:color="auto"/>
              <w:bottom w:val="single" w:sz="4" w:space="0" w:color="auto"/>
              <w:right w:val="single" w:sz="4" w:space="0" w:color="auto"/>
            </w:tcBorders>
            <w:vAlign w:val="center"/>
          </w:tcPr>
          <w:p w:rsidR="003D5DFC" w:rsidRDefault="003D5DFC">
            <w:pPr>
              <w:widowControl/>
              <w:jc w:val="left"/>
              <w:rPr>
                <w:rFonts w:ascii="宋体"/>
                <w:kern w:val="0"/>
                <w:sz w:val="24"/>
                <w:szCs w:val="24"/>
              </w:rPr>
            </w:pPr>
          </w:p>
        </w:tc>
        <w:tc>
          <w:tcPr>
            <w:tcW w:w="3755" w:type="dxa"/>
            <w:vMerge/>
            <w:tcBorders>
              <w:top w:val="nil"/>
              <w:left w:val="single" w:sz="4" w:space="0" w:color="auto"/>
              <w:bottom w:val="single" w:sz="4" w:space="0" w:color="auto"/>
              <w:right w:val="single" w:sz="4" w:space="0" w:color="auto"/>
            </w:tcBorders>
            <w:vAlign w:val="center"/>
          </w:tcPr>
          <w:p w:rsidR="003D5DFC" w:rsidRDefault="003D5DFC">
            <w:pPr>
              <w:widowControl/>
              <w:jc w:val="left"/>
              <w:rPr>
                <w:rFonts w:ascii="宋体"/>
                <w:kern w:val="0"/>
                <w:sz w:val="24"/>
                <w:szCs w:val="24"/>
              </w:rPr>
            </w:pPr>
          </w:p>
        </w:tc>
        <w:tc>
          <w:tcPr>
            <w:tcW w:w="1440" w:type="dxa"/>
            <w:vMerge/>
            <w:tcBorders>
              <w:top w:val="single" w:sz="8" w:space="0" w:color="auto"/>
              <w:left w:val="single" w:sz="4" w:space="0" w:color="auto"/>
              <w:bottom w:val="single" w:sz="4" w:space="0" w:color="000000"/>
              <w:right w:val="nil"/>
            </w:tcBorders>
            <w:vAlign w:val="center"/>
          </w:tcPr>
          <w:p w:rsidR="003D5DFC" w:rsidRDefault="003D5DFC">
            <w:pPr>
              <w:widowControl/>
              <w:jc w:val="left"/>
              <w:rPr>
                <w:rFonts w:ascii="宋体"/>
                <w:kern w:val="0"/>
                <w:sz w:val="24"/>
                <w:szCs w:val="24"/>
              </w:rPr>
            </w:pPr>
          </w:p>
        </w:tc>
        <w:tc>
          <w:tcPr>
            <w:tcW w:w="1800" w:type="dxa"/>
            <w:vMerge/>
            <w:tcBorders>
              <w:top w:val="single" w:sz="8" w:space="0" w:color="auto"/>
              <w:left w:val="single" w:sz="4" w:space="0" w:color="auto"/>
              <w:bottom w:val="single" w:sz="4" w:space="0" w:color="000000"/>
              <w:right w:val="single" w:sz="4" w:space="0" w:color="auto"/>
            </w:tcBorders>
            <w:vAlign w:val="center"/>
          </w:tcPr>
          <w:p w:rsidR="003D5DFC" w:rsidRDefault="003D5DFC">
            <w:pPr>
              <w:widowControl/>
              <w:jc w:val="left"/>
              <w:rPr>
                <w:rFonts w:ascii="宋体"/>
                <w:kern w:val="0"/>
                <w:sz w:val="24"/>
                <w:szCs w:val="24"/>
              </w:rPr>
            </w:pPr>
          </w:p>
        </w:tc>
        <w:tc>
          <w:tcPr>
            <w:tcW w:w="1620" w:type="dxa"/>
            <w:vMerge/>
            <w:tcBorders>
              <w:top w:val="nil"/>
              <w:left w:val="single" w:sz="4" w:space="0" w:color="auto"/>
              <w:bottom w:val="single" w:sz="4" w:space="0" w:color="000000"/>
              <w:right w:val="single" w:sz="4" w:space="0" w:color="auto"/>
            </w:tcBorders>
            <w:vAlign w:val="center"/>
          </w:tcPr>
          <w:p w:rsidR="003D5DFC" w:rsidRDefault="003D5DFC">
            <w:pPr>
              <w:widowControl/>
              <w:jc w:val="left"/>
              <w:rPr>
                <w:rFonts w:ascii="宋体"/>
                <w:kern w:val="0"/>
                <w:sz w:val="24"/>
                <w:szCs w:val="24"/>
              </w:rPr>
            </w:pPr>
          </w:p>
        </w:tc>
        <w:tc>
          <w:tcPr>
            <w:tcW w:w="1800" w:type="dxa"/>
            <w:vMerge/>
            <w:tcBorders>
              <w:top w:val="nil"/>
              <w:left w:val="single" w:sz="4" w:space="0" w:color="auto"/>
              <w:bottom w:val="single" w:sz="4" w:space="0" w:color="000000"/>
              <w:right w:val="single" w:sz="4" w:space="0" w:color="auto"/>
            </w:tcBorders>
            <w:vAlign w:val="center"/>
          </w:tcPr>
          <w:p w:rsidR="003D5DFC" w:rsidRDefault="003D5DFC">
            <w:pPr>
              <w:widowControl/>
              <w:jc w:val="left"/>
              <w:rPr>
                <w:rFonts w:ascii="宋体"/>
                <w:kern w:val="0"/>
                <w:sz w:val="24"/>
                <w:szCs w:val="24"/>
              </w:rPr>
            </w:pPr>
          </w:p>
        </w:tc>
        <w:tc>
          <w:tcPr>
            <w:tcW w:w="1620" w:type="dxa"/>
            <w:vMerge/>
            <w:tcBorders>
              <w:top w:val="nil"/>
              <w:left w:val="single" w:sz="4" w:space="0" w:color="auto"/>
              <w:bottom w:val="single" w:sz="4" w:space="0" w:color="000000"/>
              <w:right w:val="nil"/>
            </w:tcBorders>
            <w:vAlign w:val="center"/>
          </w:tcPr>
          <w:p w:rsidR="003D5DFC" w:rsidRDefault="003D5DFC">
            <w:pPr>
              <w:widowControl/>
              <w:jc w:val="left"/>
              <w:rPr>
                <w:rFonts w:ascii="宋体"/>
                <w:kern w:val="0"/>
                <w:sz w:val="24"/>
                <w:szCs w:val="24"/>
              </w:rPr>
            </w:pPr>
          </w:p>
        </w:tc>
        <w:tc>
          <w:tcPr>
            <w:tcW w:w="1285" w:type="dxa"/>
            <w:vMerge/>
            <w:tcBorders>
              <w:top w:val="single" w:sz="8" w:space="0" w:color="auto"/>
              <w:left w:val="single" w:sz="4" w:space="0" w:color="auto"/>
              <w:bottom w:val="single" w:sz="4" w:space="0" w:color="000000"/>
              <w:right w:val="single" w:sz="8" w:space="0" w:color="auto"/>
            </w:tcBorders>
            <w:vAlign w:val="center"/>
          </w:tcPr>
          <w:p w:rsidR="003D5DFC" w:rsidRDefault="003D5DFC">
            <w:pPr>
              <w:widowControl/>
              <w:jc w:val="left"/>
              <w:rPr>
                <w:rFonts w:ascii="宋体"/>
                <w:kern w:val="0"/>
                <w:sz w:val="24"/>
                <w:szCs w:val="24"/>
              </w:rPr>
            </w:pPr>
          </w:p>
        </w:tc>
      </w:tr>
      <w:tr w:rsidR="003D5DFC">
        <w:trPr>
          <w:trHeight w:val="450"/>
        </w:trPr>
        <w:tc>
          <w:tcPr>
            <w:tcW w:w="4875" w:type="dxa"/>
            <w:gridSpan w:val="2"/>
            <w:tcBorders>
              <w:top w:val="single" w:sz="4" w:space="0" w:color="auto"/>
              <w:left w:val="single" w:sz="8" w:space="0" w:color="auto"/>
              <w:bottom w:val="single" w:sz="4" w:space="0" w:color="auto"/>
              <w:right w:val="single" w:sz="4" w:space="0" w:color="000000"/>
            </w:tcBorders>
            <w:vAlign w:val="center"/>
          </w:tcPr>
          <w:p w:rsidR="003D5DFC" w:rsidRDefault="003D5DFC">
            <w:pPr>
              <w:widowControl/>
              <w:jc w:val="center"/>
              <w:rPr>
                <w:rFonts w:ascii="宋体"/>
                <w:kern w:val="0"/>
                <w:sz w:val="24"/>
                <w:szCs w:val="24"/>
              </w:rPr>
            </w:pPr>
            <w:r>
              <w:rPr>
                <w:rFonts w:ascii="宋体" w:hAnsi="宋体" w:cs="宋体" w:hint="eastAsia"/>
                <w:kern w:val="0"/>
                <w:sz w:val="24"/>
                <w:szCs w:val="24"/>
              </w:rPr>
              <w:t>栏次</w:t>
            </w:r>
          </w:p>
        </w:tc>
        <w:tc>
          <w:tcPr>
            <w:tcW w:w="1440" w:type="dxa"/>
            <w:tcBorders>
              <w:top w:val="nil"/>
              <w:left w:val="nil"/>
              <w:bottom w:val="single" w:sz="4" w:space="0" w:color="auto"/>
              <w:right w:val="single" w:sz="4" w:space="0" w:color="auto"/>
            </w:tcBorders>
            <w:vAlign w:val="center"/>
          </w:tcPr>
          <w:p w:rsidR="003D5DFC" w:rsidRDefault="003D5DFC">
            <w:pPr>
              <w:widowControl/>
              <w:jc w:val="center"/>
              <w:rPr>
                <w:rFonts w:ascii="宋体"/>
                <w:kern w:val="0"/>
                <w:sz w:val="24"/>
                <w:szCs w:val="24"/>
              </w:rPr>
            </w:pPr>
            <w:r>
              <w:rPr>
                <w:rFonts w:ascii="宋体" w:hAnsi="宋体" w:cs="宋体"/>
                <w:kern w:val="0"/>
                <w:sz w:val="24"/>
                <w:szCs w:val="24"/>
              </w:rPr>
              <w:t>1</w:t>
            </w:r>
          </w:p>
        </w:tc>
        <w:tc>
          <w:tcPr>
            <w:tcW w:w="1800" w:type="dxa"/>
            <w:tcBorders>
              <w:top w:val="nil"/>
              <w:left w:val="nil"/>
              <w:bottom w:val="single" w:sz="4" w:space="0" w:color="auto"/>
              <w:right w:val="single" w:sz="4" w:space="0" w:color="auto"/>
            </w:tcBorders>
            <w:vAlign w:val="center"/>
          </w:tcPr>
          <w:p w:rsidR="003D5DFC" w:rsidRDefault="003D5DFC">
            <w:pPr>
              <w:widowControl/>
              <w:jc w:val="center"/>
              <w:rPr>
                <w:rFonts w:ascii="宋体"/>
                <w:kern w:val="0"/>
                <w:sz w:val="24"/>
                <w:szCs w:val="24"/>
              </w:rPr>
            </w:pPr>
            <w:r>
              <w:rPr>
                <w:rFonts w:ascii="宋体" w:hAnsi="宋体" w:cs="宋体"/>
                <w:kern w:val="0"/>
                <w:sz w:val="24"/>
                <w:szCs w:val="24"/>
              </w:rPr>
              <w:t>2</w:t>
            </w:r>
          </w:p>
        </w:tc>
        <w:tc>
          <w:tcPr>
            <w:tcW w:w="1620" w:type="dxa"/>
            <w:tcBorders>
              <w:top w:val="nil"/>
              <w:left w:val="nil"/>
              <w:bottom w:val="single" w:sz="4" w:space="0" w:color="auto"/>
              <w:right w:val="single" w:sz="4" w:space="0" w:color="auto"/>
            </w:tcBorders>
            <w:vAlign w:val="center"/>
          </w:tcPr>
          <w:p w:rsidR="003D5DFC" w:rsidRDefault="003D5DFC">
            <w:pPr>
              <w:widowControl/>
              <w:jc w:val="center"/>
              <w:rPr>
                <w:rFonts w:ascii="宋体"/>
                <w:kern w:val="0"/>
                <w:sz w:val="24"/>
                <w:szCs w:val="24"/>
              </w:rPr>
            </w:pPr>
            <w:r>
              <w:rPr>
                <w:rFonts w:ascii="宋体" w:hAnsi="宋体" w:cs="宋体"/>
                <w:kern w:val="0"/>
                <w:sz w:val="24"/>
                <w:szCs w:val="24"/>
              </w:rPr>
              <w:t>3</w:t>
            </w:r>
          </w:p>
        </w:tc>
        <w:tc>
          <w:tcPr>
            <w:tcW w:w="1800" w:type="dxa"/>
            <w:tcBorders>
              <w:top w:val="nil"/>
              <w:left w:val="nil"/>
              <w:bottom w:val="single" w:sz="4" w:space="0" w:color="auto"/>
              <w:right w:val="single" w:sz="4" w:space="0" w:color="auto"/>
            </w:tcBorders>
            <w:vAlign w:val="center"/>
          </w:tcPr>
          <w:p w:rsidR="003D5DFC" w:rsidRDefault="003D5DFC">
            <w:pPr>
              <w:widowControl/>
              <w:jc w:val="center"/>
              <w:rPr>
                <w:rFonts w:ascii="宋体"/>
                <w:kern w:val="0"/>
                <w:sz w:val="24"/>
                <w:szCs w:val="24"/>
              </w:rPr>
            </w:pPr>
            <w:r>
              <w:rPr>
                <w:rFonts w:ascii="宋体" w:hAnsi="宋体" w:cs="宋体"/>
                <w:kern w:val="0"/>
                <w:sz w:val="24"/>
                <w:szCs w:val="24"/>
              </w:rPr>
              <w:t>4</w:t>
            </w:r>
          </w:p>
        </w:tc>
        <w:tc>
          <w:tcPr>
            <w:tcW w:w="1620" w:type="dxa"/>
            <w:tcBorders>
              <w:top w:val="nil"/>
              <w:left w:val="nil"/>
              <w:bottom w:val="single" w:sz="4" w:space="0" w:color="auto"/>
              <w:right w:val="nil"/>
            </w:tcBorders>
            <w:vAlign w:val="center"/>
          </w:tcPr>
          <w:p w:rsidR="003D5DFC" w:rsidRDefault="003D5DFC">
            <w:pPr>
              <w:widowControl/>
              <w:jc w:val="center"/>
              <w:rPr>
                <w:rFonts w:ascii="宋体"/>
                <w:kern w:val="0"/>
                <w:sz w:val="24"/>
                <w:szCs w:val="24"/>
              </w:rPr>
            </w:pPr>
            <w:r>
              <w:rPr>
                <w:rFonts w:ascii="宋体" w:hAnsi="宋体" w:cs="宋体"/>
                <w:kern w:val="0"/>
                <w:sz w:val="24"/>
                <w:szCs w:val="24"/>
              </w:rPr>
              <w:t>5</w:t>
            </w:r>
          </w:p>
        </w:tc>
        <w:tc>
          <w:tcPr>
            <w:tcW w:w="1285" w:type="dxa"/>
            <w:tcBorders>
              <w:top w:val="nil"/>
              <w:left w:val="single" w:sz="4" w:space="0" w:color="auto"/>
              <w:bottom w:val="single" w:sz="4" w:space="0" w:color="auto"/>
              <w:right w:val="single" w:sz="8" w:space="0" w:color="auto"/>
            </w:tcBorders>
            <w:vAlign w:val="center"/>
          </w:tcPr>
          <w:p w:rsidR="003D5DFC" w:rsidRDefault="003D5DFC">
            <w:pPr>
              <w:widowControl/>
              <w:jc w:val="center"/>
              <w:rPr>
                <w:rFonts w:ascii="宋体"/>
                <w:kern w:val="0"/>
                <w:sz w:val="24"/>
                <w:szCs w:val="24"/>
              </w:rPr>
            </w:pPr>
            <w:r>
              <w:rPr>
                <w:rFonts w:ascii="宋体" w:hAnsi="宋体" w:cs="宋体"/>
                <w:kern w:val="0"/>
                <w:sz w:val="24"/>
                <w:szCs w:val="24"/>
              </w:rPr>
              <w:t>6</w:t>
            </w:r>
          </w:p>
        </w:tc>
      </w:tr>
      <w:tr w:rsidR="003D5DFC">
        <w:trPr>
          <w:trHeight w:val="450"/>
        </w:trPr>
        <w:tc>
          <w:tcPr>
            <w:tcW w:w="4875" w:type="dxa"/>
            <w:gridSpan w:val="2"/>
            <w:tcBorders>
              <w:top w:val="nil"/>
              <w:left w:val="single" w:sz="8" w:space="0" w:color="auto"/>
              <w:bottom w:val="single" w:sz="4" w:space="0" w:color="auto"/>
              <w:right w:val="single" w:sz="4" w:space="0" w:color="000000"/>
            </w:tcBorders>
            <w:vAlign w:val="center"/>
          </w:tcPr>
          <w:p w:rsidR="003D5DFC" w:rsidRDefault="003D5DFC">
            <w:pPr>
              <w:widowControl/>
              <w:jc w:val="center"/>
              <w:rPr>
                <w:rFonts w:ascii="宋体"/>
                <w:kern w:val="0"/>
                <w:sz w:val="24"/>
                <w:szCs w:val="24"/>
              </w:rPr>
            </w:pPr>
            <w:r>
              <w:rPr>
                <w:rFonts w:ascii="宋体" w:hAnsi="宋体" w:cs="宋体" w:hint="eastAsia"/>
                <w:kern w:val="0"/>
                <w:sz w:val="24"/>
                <w:szCs w:val="24"/>
              </w:rPr>
              <w:t>合计</w:t>
            </w:r>
          </w:p>
        </w:tc>
        <w:tc>
          <w:tcPr>
            <w:tcW w:w="1440" w:type="dxa"/>
            <w:tcBorders>
              <w:top w:val="nil"/>
              <w:left w:val="nil"/>
              <w:bottom w:val="single" w:sz="4" w:space="0" w:color="auto"/>
              <w:right w:val="single" w:sz="4" w:space="0" w:color="auto"/>
            </w:tcBorders>
            <w:vAlign w:val="center"/>
          </w:tcPr>
          <w:p w:rsidR="003D5DFC" w:rsidRDefault="003D5DFC">
            <w:pPr>
              <w:jc w:val="right"/>
              <w:rPr>
                <w:color w:val="000000"/>
                <w:sz w:val="22"/>
                <w:szCs w:val="22"/>
              </w:rPr>
            </w:pPr>
            <w:r>
              <w:rPr>
                <w:color w:val="000000"/>
                <w:sz w:val="22"/>
                <w:szCs w:val="22"/>
              </w:rPr>
              <w:t>0.00</w:t>
            </w:r>
          </w:p>
        </w:tc>
        <w:tc>
          <w:tcPr>
            <w:tcW w:w="1800" w:type="dxa"/>
            <w:tcBorders>
              <w:top w:val="nil"/>
              <w:left w:val="nil"/>
              <w:bottom w:val="single" w:sz="4" w:space="0" w:color="auto"/>
              <w:right w:val="single" w:sz="4" w:space="0" w:color="auto"/>
            </w:tcBorders>
            <w:vAlign w:val="center"/>
          </w:tcPr>
          <w:p w:rsidR="003D5DFC" w:rsidRDefault="003D5DFC">
            <w:pPr>
              <w:jc w:val="right"/>
              <w:rPr>
                <w:color w:val="000000"/>
                <w:sz w:val="22"/>
                <w:szCs w:val="22"/>
              </w:rPr>
            </w:pPr>
            <w:r>
              <w:rPr>
                <w:color w:val="000000"/>
                <w:sz w:val="22"/>
                <w:szCs w:val="22"/>
              </w:rPr>
              <w:t>0.00</w:t>
            </w:r>
          </w:p>
        </w:tc>
        <w:tc>
          <w:tcPr>
            <w:tcW w:w="1620" w:type="dxa"/>
            <w:tcBorders>
              <w:top w:val="nil"/>
              <w:left w:val="nil"/>
              <w:bottom w:val="single" w:sz="4" w:space="0" w:color="auto"/>
              <w:right w:val="single" w:sz="4" w:space="0" w:color="auto"/>
            </w:tcBorders>
            <w:vAlign w:val="center"/>
          </w:tcPr>
          <w:p w:rsidR="003D5DFC" w:rsidRDefault="003D5DFC">
            <w:pPr>
              <w:jc w:val="right"/>
              <w:rPr>
                <w:color w:val="000000"/>
                <w:sz w:val="22"/>
                <w:szCs w:val="22"/>
              </w:rPr>
            </w:pPr>
            <w:r>
              <w:rPr>
                <w:color w:val="000000"/>
                <w:sz w:val="22"/>
                <w:szCs w:val="22"/>
              </w:rPr>
              <w:t>0.00</w:t>
            </w:r>
          </w:p>
        </w:tc>
        <w:tc>
          <w:tcPr>
            <w:tcW w:w="1800" w:type="dxa"/>
            <w:tcBorders>
              <w:top w:val="nil"/>
              <w:left w:val="nil"/>
              <w:bottom w:val="single" w:sz="4" w:space="0" w:color="auto"/>
              <w:right w:val="single" w:sz="4" w:space="0" w:color="auto"/>
            </w:tcBorders>
            <w:vAlign w:val="center"/>
          </w:tcPr>
          <w:p w:rsidR="003D5DFC" w:rsidRDefault="003D5DFC">
            <w:pPr>
              <w:jc w:val="right"/>
              <w:rPr>
                <w:color w:val="000000"/>
                <w:sz w:val="22"/>
                <w:szCs w:val="22"/>
              </w:rPr>
            </w:pPr>
            <w:r>
              <w:rPr>
                <w:color w:val="000000"/>
                <w:sz w:val="22"/>
                <w:szCs w:val="22"/>
              </w:rPr>
              <w:t>0.00</w:t>
            </w:r>
          </w:p>
        </w:tc>
        <w:tc>
          <w:tcPr>
            <w:tcW w:w="1620" w:type="dxa"/>
            <w:tcBorders>
              <w:top w:val="nil"/>
              <w:left w:val="nil"/>
              <w:bottom w:val="single" w:sz="4" w:space="0" w:color="auto"/>
              <w:right w:val="nil"/>
            </w:tcBorders>
            <w:vAlign w:val="center"/>
          </w:tcPr>
          <w:p w:rsidR="003D5DFC" w:rsidRDefault="003D5DFC">
            <w:pPr>
              <w:jc w:val="right"/>
              <w:rPr>
                <w:color w:val="000000"/>
                <w:sz w:val="22"/>
                <w:szCs w:val="22"/>
              </w:rPr>
            </w:pPr>
            <w:r>
              <w:rPr>
                <w:color w:val="000000"/>
                <w:sz w:val="22"/>
                <w:szCs w:val="22"/>
              </w:rPr>
              <w:t>0.00</w:t>
            </w:r>
          </w:p>
        </w:tc>
        <w:tc>
          <w:tcPr>
            <w:tcW w:w="1285" w:type="dxa"/>
            <w:tcBorders>
              <w:top w:val="nil"/>
              <w:left w:val="single" w:sz="4" w:space="0" w:color="auto"/>
              <w:bottom w:val="single" w:sz="4" w:space="0" w:color="auto"/>
              <w:right w:val="single" w:sz="8" w:space="0" w:color="auto"/>
            </w:tcBorders>
            <w:vAlign w:val="center"/>
          </w:tcPr>
          <w:p w:rsidR="003D5DFC" w:rsidRDefault="003D5DFC">
            <w:pPr>
              <w:jc w:val="right"/>
              <w:rPr>
                <w:color w:val="000000"/>
                <w:sz w:val="22"/>
                <w:szCs w:val="22"/>
              </w:rPr>
            </w:pPr>
            <w:r>
              <w:rPr>
                <w:color w:val="000000"/>
                <w:sz w:val="22"/>
                <w:szCs w:val="22"/>
              </w:rPr>
              <w:t>0.00</w:t>
            </w:r>
          </w:p>
        </w:tc>
      </w:tr>
      <w:tr w:rsidR="003D5DFC">
        <w:trPr>
          <w:trHeight w:val="450"/>
        </w:trPr>
        <w:tc>
          <w:tcPr>
            <w:tcW w:w="1120" w:type="dxa"/>
            <w:tcBorders>
              <w:top w:val="single" w:sz="4" w:space="0" w:color="auto"/>
              <w:left w:val="single" w:sz="8" w:space="0" w:color="auto"/>
              <w:bottom w:val="single" w:sz="4" w:space="0" w:color="auto"/>
              <w:right w:val="single" w:sz="4" w:space="0" w:color="auto"/>
            </w:tcBorders>
            <w:vAlign w:val="center"/>
          </w:tcPr>
          <w:p w:rsidR="003D5DFC" w:rsidRDefault="003D5DFC">
            <w:pPr>
              <w:rPr>
                <w:rFonts w:ascii="宋体"/>
                <w:color w:val="000000"/>
                <w:sz w:val="22"/>
                <w:szCs w:val="22"/>
              </w:rPr>
            </w:pPr>
          </w:p>
        </w:tc>
        <w:tc>
          <w:tcPr>
            <w:tcW w:w="3755" w:type="dxa"/>
            <w:tcBorders>
              <w:top w:val="nil"/>
              <w:left w:val="nil"/>
              <w:bottom w:val="single" w:sz="4" w:space="0" w:color="auto"/>
              <w:right w:val="single" w:sz="4" w:space="0" w:color="auto"/>
            </w:tcBorders>
            <w:vAlign w:val="center"/>
          </w:tcPr>
          <w:p w:rsidR="003D5DFC" w:rsidRDefault="003D5DFC">
            <w:pPr>
              <w:rPr>
                <w:rFonts w:ascii="宋体"/>
                <w:color w:val="000000"/>
                <w:sz w:val="22"/>
                <w:szCs w:val="22"/>
              </w:rPr>
            </w:pPr>
          </w:p>
        </w:tc>
        <w:tc>
          <w:tcPr>
            <w:tcW w:w="1440" w:type="dxa"/>
            <w:tcBorders>
              <w:top w:val="nil"/>
              <w:left w:val="nil"/>
              <w:bottom w:val="single" w:sz="4" w:space="0" w:color="auto"/>
              <w:right w:val="single" w:sz="4" w:space="0" w:color="auto"/>
            </w:tcBorders>
            <w:vAlign w:val="center"/>
          </w:tcPr>
          <w:p w:rsidR="003D5DFC" w:rsidRDefault="003D5DFC">
            <w:pPr>
              <w:jc w:val="right"/>
              <w:rPr>
                <w:color w:val="000000"/>
                <w:sz w:val="22"/>
                <w:szCs w:val="22"/>
              </w:rPr>
            </w:pPr>
          </w:p>
        </w:tc>
        <w:tc>
          <w:tcPr>
            <w:tcW w:w="1800" w:type="dxa"/>
            <w:tcBorders>
              <w:top w:val="nil"/>
              <w:left w:val="nil"/>
              <w:bottom w:val="single" w:sz="4" w:space="0" w:color="auto"/>
              <w:right w:val="single" w:sz="4" w:space="0" w:color="auto"/>
            </w:tcBorders>
            <w:vAlign w:val="center"/>
          </w:tcPr>
          <w:p w:rsidR="003D5DFC" w:rsidRDefault="003D5DFC">
            <w:pPr>
              <w:jc w:val="right"/>
              <w:rPr>
                <w:color w:val="000000"/>
                <w:sz w:val="22"/>
                <w:szCs w:val="22"/>
              </w:rPr>
            </w:pPr>
          </w:p>
        </w:tc>
        <w:tc>
          <w:tcPr>
            <w:tcW w:w="1620" w:type="dxa"/>
            <w:tcBorders>
              <w:top w:val="nil"/>
              <w:left w:val="nil"/>
              <w:bottom w:val="single" w:sz="4" w:space="0" w:color="auto"/>
              <w:right w:val="single" w:sz="4" w:space="0" w:color="auto"/>
            </w:tcBorders>
            <w:vAlign w:val="center"/>
          </w:tcPr>
          <w:p w:rsidR="003D5DFC" w:rsidRDefault="003D5DFC">
            <w:pPr>
              <w:jc w:val="right"/>
              <w:rPr>
                <w:color w:val="000000"/>
                <w:sz w:val="22"/>
                <w:szCs w:val="22"/>
              </w:rPr>
            </w:pPr>
          </w:p>
        </w:tc>
        <w:tc>
          <w:tcPr>
            <w:tcW w:w="1800" w:type="dxa"/>
            <w:tcBorders>
              <w:top w:val="nil"/>
              <w:left w:val="nil"/>
              <w:bottom w:val="single" w:sz="4" w:space="0" w:color="auto"/>
              <w:right w:val="single" w:sz="4" w:space="0" w:color="auto"/>
            </w:tcBorders>
            <w:vAlign w:val="center"/>
          </w:tcPr>
          <w:p w:rsidR="003D5DFC" w:rsidRDefault="003D5DFC">
            <w:pPr>
              <w:jc w:val="right"/>
              <w:rPr>
                <w:color w:val="000000"/>
                <w:sz w:val="22"/>
                <w:szCs w:val="22"/>
              </w:rPr>
            </w:pPr>
          </w:p>
        </w:tc>
        <w:tc>
          <w:tcPr>
            <w:tcW w:w="1620" w:type="dxa"/>
            <w:tcBorders>
              <w:top w:val="nil"/>
              <w:left w:val="nil"/>
              <w:bottom w:val="single" w:sz="4" w:space="0" w:color="auto"/>
              <w:right w:val="nil"/>
            </w:tcBorders>
            <w:vAlign w:val="center"/>
          </w:tcPr>
          <w:p w:rsidR="003D5DFC" w:rsidRDefault="003D5DFC">
            <w:pPr>
              <w:jc w:val="right"/>
              <w:rPr>
                <w:color w:val="000000"/>
                <w:sz w:val="22"/>
                <w:szCs w:val="22"/>
              </w:rPr>
            </w:pPr>
          </w:p>
        </w:tc>
        <w:tc>
          <w:tcPr>
            <w:tcW w:w="1285" w:type="dxa"/>
            <w:tcBorders>
              <w:top w:val="nil"/>
              <w:left w:val="single" w:sz="4" w:space="0" w:color="auto"/>
              <w:bottom w:val="single" w:sz="4" w:space="0" w:color="auto"/>
              <w:right w:val="single" w:sz="8" w:space="0" w:color="auto"/>
            </w:tcBorders>
            <w:vAlign w:val="center"/>
          </w:tcPr>
          <w:p w:rsidR="003D5DFC" w:rsidRDefault="003D5DFC">
            <w:pPr>
              <w:jc w:val="right"/>
              <w:rPr>
                <w:color w:val="000000"/>
                <w:sz w:val="22"/>
                <w:szCs w:val="22"/>
              </w:rPr>
            </w:pPr>
          </w:p>
        </w:tc>
      </w:tr>
      <w:tr w:rsidR="003D5DFC">
        <w:trPr>
          <w:trHeight w:val="450"/>
        </w:trPr>
        <w:tc>
          <w:tcPr>
            <w:tcW w:w="1120" w:type="dxa"/>
            <w:tcBorders>
              <w:top w:val="single" w:sz="4" w:space="0" w:color="auto"/>
              <w:left w:val="single" w:sz="8" w:space="0" w:color="auto"/>
              <w:bottom w:val="single" w:sz="4" w:space="0" w:color="auto"/>
              <w:right w:val="single" w:sz="4" w:space="0" w:color="auto"/>
            </w:tcBorders>
            <w:vAlign w:val="center"/>
          </w:tcPr>
          <w:p w:rsidR="003D5DFC" w:rsidRDefault="003D5DFC">
            <w:pPr>
              <w:rPr>
                <w:rFonts w:ascii="宋体"/>
                <w:color w:val="000000"/>
                <w:sz w:val="22"/>
                <w:szCs w:val="22"/>
              </w:rPr>
            </w:pPr>
          </w:p>
        </w:tc>
        <w:tc>
          <w:tcPr>
            <w:tcW w:w="3755" w:type="dxa"/>
            <w:tcBorders>
              <w:top w:val="nil"/>
              <w:left w:val="nil"/>
              <w:bottom w:val="single" w:sz="4" w:space="0" w:color="auto"/>
              <w:right w:val="single" w:sz="4" w:space="0" w:color="auto"/>
            </w:tcBorders>
            <w:vAlign w:val="center"/>
          </w:tcPr>
          <w:p w:rsidR="003D5DFC" w:rsidRDefault="003D5DFC">
            <w:pPr>
              <w:rPr>
                <w:rFonts w:ascii="宋体"/>
                <w:color w:val="000000"/>
                <w:sz w:val="22"/>
                <w:szCs w:val="22"/>
              </w:rPr>
            </w:pPr>
          </w:p>
        </w:tc>
        <w:tc>
          <w:tcPr>
            <w:tcW w:w="1440" w:type="dxa"/>
            <w:tcBorders>
              <w:top w:val="nil"/>
              <w:left w:val="nil"/>
              <w:bottom w:val="single" w:sz="4" w:space="0" w:color="auto"/>
              <w:right w:val="single" w:sz="4" w:space="0" w:color="auto"/>
            </w:tcBorders>
            <w:vAlign w:val="center"/>
          </w:tcPr>
          <w:p w:rsidR="003D5DFC" w:rsidRDefault="003D5DFC">
            <w:pPr>
              <w:jc w:val="right"/>
              <w:rPr>
                <w:color w:val="000000"/>
                <w:sz w:val="22"/>
                <w:szCs w:val="22"/>
              </w:rPr>
            </w:pPr>
          </w:p>
        </w:tc>
        <w:tc>
          <w:tcPr>
            <w:tcW w:w="1800" w:type="dxa"/>
            <w:tcBorders>
              <w:top w:val="nil"/>
              <w:left w:val="nil"/>
              <w:bottom w:val="single" w:sz="4" w:space="0" w:color="auto"/>
              <w:right w:val="single" w:sz="4" w:space="0" w:color="auto"/>
            </w:tcBorders>
            <w:vAlign w:val="center"/>
          </w:tcPr>
          <w:p w:rsidR="003D5DFC" w:rsidRDefault="003D5DFC">
            <w:pPr>
              <w:jc w:val="right"/>
              <w:rPr>
                <w:color w:val="000000"/>
                <w:sz w:val="22"/>
                <w:szCs w:val="22"/>
              </w:rPr>
            </w:pPr>
          </w:p>
        </w:tc>
        <w:tc>
          <w:tcPr>
            <w:tcW w:w="1620" w:type="dxa"/>
            <w:tcBorders>
              <w:top w:val="nil"/>
              <w:left w:val="nil"/>
              <w:bottom w:val="single" w:sz="4" w:space="0" w:color="auto"/>
              <w:right w:val="single" w:sz="4" w:space="0" w:color="auto"/>
            </w:tcBorders>
            <w:vAlign w:val="center"/>
          </w:tcPr>
          <w:p w:rsidR="003D5DFC" w:rsidRDefault="003D5DFC">
            <w:pPr>
              <w:jc w:val="right"/>
              <w:rPr>
                <w:color w:val="000000"/>
                <w:sz w:val="22"/>
                <w:szCs w:val="22"/>
              </w:rPr>
            </w:pPr>
          </w:p>
        </w:tc>
        <w:tc>
          <w:tcPr>
            <w:tcW w:w="1800" w:type="dxa"/>
            <w:tcBorders>
              <w:top w:val="nil"/>
              <w:left w:val="nil"/>
              <w:bottom w:val="single" w:sz="4" w:space="0" w:color="auto"/>
              <w:right w:val="single" w:sz="4" w:space="0" w:color="auto"/>
            </w:tcBorders>
            <w:vAlign w:val="center"/>
          </w:tcPr>
          <w:p w:rsidR="003D5DFC" w:rsidRDefault="003D5DFC">
            <w:pPr>
              <w:jc w:val="right"/>
              <w:rPr>
                <w:color w:val="000000"/>
                <w:sz w:val="22"/>
                <w:szCs w:val="22"/>
              </w:rPr>
            </w:pPr>
          </w:p>
        </w:tc>
        <w:tc>
          <w:tcPr>
            <w:tcW w:w="1620" w:type="dxa"/>
            <w:tcBorders>
              <w:top w:val="nil"/>
              <w:left w:val="nil"/>
              <w:bottom w:val="single" w:sz="4" w:space="0" w:color="auto"/>
              <w:right w:val="nil"/>
            </w:tcBorders>
            <w:vAlign w:val="center"/>
          </w:tcPr>
          <w:p w:rsidR="003D5DFC" w:rsidRDefault="003D5DFC">
            <w:pPr>
              <w:jc w:val="right"/>
              <w:rPr>
                <w:color w:val="000000"/>
                <w:sz w:val="22"/>
                <w:szCs w:val="22"/>
              </w:rPr>
            </w:pPr>
          </w:p>
        </w:tc>
        <w:tc>
          <w:tcPr>
            <w:tcW w:w="1285" w:type="dxa"/>
            <w:tcBorders>
              <w:top w:val="nil"/>
              <w:left w:val="single" w:sz="4" w:space="0" w:color="auto"/>
              <w:bottom w:val="single" w:sz="4" w:space="0" w:color="auto"/>
              <w:right w:val="single" w:sz="8" w:space="0" w:color="auto"/>
            </w:tcBorders>
            <w:vAlign w:val="center"/>
          </w:tcPr>
          <w:p w:rsidR="003D5DFC" w:rsidRDefault="003D5DFC">
            <w:pPr>
              <w:jc w:val="right"/>
              <w:rPr>
                <w:color w:val="000000"/>
                <w:sz w:val="22"/>
                <w:szCs w:val="22"/>
              </w:rPr>
            </w:pPr>
          </w:p>
        </w:tc>
      </w:tr>
      <w:tr w:rsidR="003D5DFC">
        <w:trPr>
          <w:trHeight w:val="450"/>
        </w:trPr>
        <w:tc>
          <w:tcPr>
            <w:tcW w:w="1120" w:type="dxa"/>
            <w:tcBorders>
              <w:top w:val="single" w:sz="4" w:space="0" w:color="auto"/>
              <w:left w:val="single" w:sz="8" w:space="0" w:color="auto"/>
              <w:bottom w:val="single" w:sz="4" w:space="0" w:color="auto"/>
              <w:right w:val="single" w:sz="4" w:space="0" w:color="auto"/>
            </w:tcBorders>
            <w:vAlign w:val="center"/>
          </w:tcPr>
          <w:p w:rsidR="003D5DFC" w:rsidRDefault="003D5DFC">
            <w:pPr>
              <w:rPr>
                <w:rFonts w:ascii="宋体"/>
                <w:color w:val="000000"/>
                <w:sz w:val="22"/>
                <w:szCs w:val="22"/>
              </w:rPr>
            </w:pPr>
          </w:p>
        </w:tc>
        <w:tc>
          <w:tcPr>
            <w:tcW w:w="3755" w:type="dxa"/>
            <w:tcBorders>
              <w:top w:val="nil"/>
              <w:left w:val="nil"/>
              <w:bottom w:val="single" w:sz="4" w:space="0" w:color="auto"/>
              <w:right w:val="single" w:sz="4" w:space="0" w:color="auto"/>
            </w:tcBorders>
            <w:vAlign w:val="center"/>
          </w:tcPr>
          <w:p w:rsidR="003D5DFC" w:rsidRDefault="003D5DFC">
            <w:pPr>
              <w:rPr>
                <w:rFonts w:ascii="宋体"/>
                <w:color w:val="000000"/>
                <w:sz w:val="22"/>
                <w:szCs w:val="22"/>
              </w:rPr>
            </w:pPr>
          </w:p>
        </w:tc>
        <w:tc>
          <w:tcPr>
            <w:tcW w:w="1440" w:type="dxa"/>
            <w:tcBorders>
              <w:top w:val="nil"/>
              <w:left w:val="nil"/>
              <w:bottom w:val="single" w:sz="4" w:space="0" w:color="auto"/>
              <w:right w:val="single" w:sz="4" w:space="0" w:color="auto"/>
            </w:tcBorders>
            <w:vAlign w:val="center"/>
          </w:tcPr>
          <w:p w:rsidR="003D5DFC" w:rsidRDefault="003D5DFC">
            <w:pPr>
              <w:jc w:val="right"/>
              <w:rPr>
                <w:color w:val="000000"/>
                <w:sz w:val="22"/>
                <w:szCs w:val="22"/>
              </w:rPr>
            </w:pPr>
          </w:p>
        </w:tc>
        <w:tc>
          <w:tcPr>
            <w:tcW w:w="1800" w:type="dxa"/>
            <w:tcBorders>
              <w:top w:val="nil"/>
              <w:left w:val="nil"/>
              <w:bottom w:val="single" w:sz="4" w:space="0" w:color="auto"/>
              <w:right w:val="single" w:sz="4" w:space="0" w:color="auto"/>
            </w:tcBorders>
            <w:vAlign w:val="center"/>
          </w:tcPr>
          <w:p w:rsidR="003D5DFC" w:rsidRDefault="003D5DFC">
            <w:pPr>
              <w:jc w:val="right"/>
              <w:rPr>
                <w:color w:val="000000"/>
                <w:sz w:val="22"/>
                <w:szCs w:val="22"/>
              </w:rPr>
            </w:pPr>
          </w:p>
        </w:tc>
        <w:tc>
          <w:tcPr>
            <w:tcW w:w="1620" w:type="dxa"/>
            <w:tcBorders>
              <w:top w:val="nil"/>
              <w:left w:val="nil"/>
              <w:bottom w:val="single" w:sz="4" w:space="0" w:color="auto"/>
              <w:right w:val="single" w:sz="4" w:space="0" w:color="auto"/>
            </w:tcBorders>
            <w:vAlign w:val="center"/>
          </w:tcPr>
          <w:p w:rsidR="003D5DFC" w:rsidRDefault="003D5DFC">
            <w:pPr>
              <w:jc w:val="right"/>
              <w:rPr>
                <w:color w:val="000000"/>
                <w:sz w:val="22"/>
                <w:szCs w:val="22"/>
              </w:rPr>
            </w:pPr>
          </w:p>
        </w:tc>
        <w:tc>
          <w:tcPr>
            <w:tcW w:w="1800" w:type="dxa"/>
            <w:tcBorders>
              <w:top w:val="nil"/>
              <w:left w:val="nil"/>
              <w:bottom w:val="single" w:sz="4" w:space="0" w:color="auto"/>
              <w:right w:val="single" w:sz="4" w:space="0" w:color="auto"/>
            </w:tcBorders>
            <w:vAlign w:val="center"/>
          </w:tcPr>
          <w:p w:rsidR="003D5DFC" w:rsidRDefault="003D5DFC">
            <w:pPr>
              <w:jc w:val="right"/>
              <w:rPr>
                <w:color w:val="000000"/>
                <w:sz w:val="22"/>
                <w:szCs w:val="22"/>
              </w:rPr>
            </w:pPr>
          </w:p>
        </w:tc>
        <w:tc>
          <w:tcPr>
            <w:tcW w:w="1620" w:type="dxa"/>
            <w:tcBorders>
              <w:top w:val="nil"/>
              <w:left w:val="nil"/>
              <w:bottom w:val="single" w:sz="4" w:space="0" w:color="auto"/>
              <w:right w:val="nil"/>
            </w:tcBorders>
            <w:vAlign w:val="center"/>
          </w:tcPr>
          <w:p w:rsidR="003D5DFC" w:rsidRDefault="003D5DFC">
            <w:pPr>
              <w:jc w:val="right"/>
              <w:rPr>
                <w:color w:val="000000"/>
                <w:sz w:val="22"/>
                <w:szCs w:val="22"/>
              </w:rPr>
            </w:pPr>
          </w:p>
        </w:tc>
        <w:tc>
          <w:tcPr>
            <w:tcW w:w="1285" w:type="dxa"/>
            <w:tcBorders>
              <w:top w:val="nil"/>
              <w:left w:val="single" w:sz="4" w:space="0" w:color="auto"/>
              <w:bottom w:val="single" w:sz="4" w:space="0" w:color="auto"/>
              <w:right w:val="single" w:sz="8" w:space="0" w:color="auto"/>
            </w:tcBorders>
            <w:vAlign w:val="center"/>
          </w:tcPr>
          <w:p w:rsidR="003D5DFC" w:rsidRDefault="003D5DFC">
            <w:pPr>
              <w:jc w:val="right"/>
              <w:rPr>
                <w:color w:val="000000"/>
                <w:sz w:val="22"/>
                <w:szCs w:val="22"/>
              </w:rPr>
            </w:pPr>
          </w:p>
        </w:tc>
      </w:tr>
      <w:tr w:rsidR="003D5DFC">
        <w:trPr>
          <w:trHeight w:val="450"/>
        </w:trPr>
        <w:tc>
          <w:tcPr>
            <w:tcW w:w="1120" w:type="dxa"/>
            <w:tcBorders>
              <w:top w:val="single" w:sz="4" w:space="0" w:color="auto"/>
              <w:left w:val="single" w:sz="8" w:space="0" w:color="auto"/>
              <w:bottom w:val="single" w:sz="4" w:space="0" w:color="auto"/>
              <w:right w:val="single" w:sz="4" w:space="0" w:color="auto"/>
            </w:tcBorders>
            <w:vAlign w:val="center"/>
          </w:tcPr>
          <w:p w:rsidR="003D5DFC" w:rsidRDefault="003D5DFC">
            <w:pPr>
              <w:rPr>
                <w:rFonts w:ascii="宋体"/>
                <w:color w:val="000000"/>
                <w:sz w:val="22"/>
                <w:szCs w:val="22"/>
              </w:rPr>
            </w:pPr>
          </w:p>
        </w:tc>
        <w:tc>
          <w:tcPr>
            <w:tcW w:w="3755" w:type="dxa"/>
            <w:tcBorders>
              <w:top w:val="nil"/>
              <w:left w:val="nil"/>
              <w:bottom w:val="single" w:sz="4" w:space="0" w:color="auto"/>
              <w:right w:val="single" w:sz="4" w:space="0" w:color="auto"/>
            </w:tcBorders>
            <w:vAlign w:val="center"/>
          </w:tcPr>
          <w:p w:rsidR="003D5DFC" w:rsidRDefault="003D5DFC">
            <w:pPr>
              <w:rPr>
                <w:rFonts w:ascii="宋体"/>
                <w:color w:val="000000"/>
                <w:sz w:val="22"/>
                <w:szCs w:val="22"/>
              </w:rPr>
            </w:pPr>
          </w:p>
        </w:tc>
        <w:tc>
          <w:tcPr>
            <w:tcW w:w="1440" w:type="dxa"/>
            <w:tcBorders>
              <w:top w:val="nil"/>
              <w:left w:val="nil"/>
              <w:bottom w:val="single" w:sz="4" w:space="0" w:color="auto"/>
              <w:right w:val="single" w:sz="4" w:space="0" w:color="auto"/>
            </w:tcBorders>
            <w:vAlign w:val="center"/>
          </w:tcPr>
          <w:p w:rsidR="003D5DFC" w:rsidRDefault="003D5DFC">
            <w:pPr>
              <w:widowControl/>
              <w:jc w:val="left"/>
              <w:rPr>
                <w:rFonts w:ascii="宋体"/>
                <w:kern w:val="0"/>
                <w:sz w:val="24"/>
                <w:szCs w:val="24"/>
              </w:rPr>
            </w:pPr>
            <w:r>
              <w:rPr>
                <w:rFonts w:ascii="宋体" w:hAnsi="宋体" w:cs="宋体" w:hint="eastAsia"/>
                <w:kern w:val="0"/>
                <w:sz w:val="24"/>
                <w:szCs w:val="24"/>
              </w:rPr>
              <w:t xml:space="preserve">　</w:t>
            </w:r>
          </w:p>
        </w:tc>
        <w:tc>
          <w:tcPr>
            <w:tcW w:w="1800" w:type="dxa"/>
            <w:tcBorders>
              <w:top w:val="nil"/>
              <w:left w:val="nil"/>
              <w:bottom w:val="single" w:sz="4" w:space="0" w:color="auto"/>
              <w:right w:val="single" w:sz="4" w:space="0" w:color="auto"/>
            </w:tcBorders>
            <w:vAlign w:val="center"/>
          </w:tcPr>
          <w:p w:rsidR="003D5DFC" w:rsidRDefault="003D5DFC">
            <w:pPr>
              <w:widowControl/>
              <w:jc w:val="left"/>
              <w:rPr>
                <w:rFonts w:ascii="宋体"/>
                <w:kern w:val="0"/>
                <w:sz w:val="24"/>
                <w:szCs w:val="24"/>
              </w:rPr>
            </w:pPr>
            <w:r>
              <w:rPr>
                <w:rFonts w:ascii="宋体" w:hAnsi="宋体" w:cs="宋体" w:hint="eastAsia"/>
                <w:kern w:val="0"/>
                <w:sz w:val="24"/>
                <w:szCs w:val="24"/>
              </w:rPr>
              <w:t xml:space="preserve">　</w:t>
            </w:r>
          </w:p>
        </w:tc>
        <w:tc>
          <w:tcPr>
            <w:tcW w:w="1620" w:type="dxa"/>
            <w:tcBorders>
              <w:top w:val="nil"/>
              <w:left w:val="nil"/>
              <w:bottom w:val="single" w:sz="4" w:space="0" w:color="auto"/>
              <w:right w:val="single" w:sz="4" w:space="0" w:color="auto"/>
            </w:tcBorders>
            <w:vAlign w:val="center"/>
          </w:tcPr>
          <w:p w:rsidR="003D5DFC" w:rsidRDefault="003D5DFC">
            <w:pPr>
              <w:widowControl/>
              <w:jc w:val="left"/>
              <w:rPr>
                <w:rFonts w:ascii="宋体"/>
                <w:kern w:val="0"/>
                <w:sz w:val="24"/>
                <w:szCs w:val="24"/>
              </w:rPr>
            </w:pPr>
            <w:r>
              <w:rPr>
                <w:rFonts w:ascii="宋体" w:hAnsi="宋体" w:cs="宋体" w:hint="eastAsia"/>
                <w:kern w:val="0"/>
                <w:sz w:val="24"/>
                <w:szCs w:val="24"/>
              </w:rPr>
              <w:t xml:space="preserve">　</w:t>
            </w:r>
          </w:p>
        </w:tc>
        <w:tc>
          <w:tcPr>
            <w:tcW w:w="1800" w:type="dxa"/>
            <w:tcBorders>
              <w:top w:val="nil"/>
              <w:left w:val="nil"/>
              <w:bottom w:val="single" w:sz="4" w:space="0" w:color="auto"/>
              <w:right w:val="single" w:sz="4" w:space="0" w:color="auto"/>
            </w:tcBorders>
            <w:vAlign w:val="center"/>
          </w:tcPr>
          <w:p w:rsidR="003D5DFC" w:rsidRDefault="003D5DFC">
            <w:pPr>
              <w:widowControl/>
              <w:jc w:val="left"/>
              <w:rPr>
                <w:rFonts w:ascii="宋体"/>
                <w:kern w:val="0"/>
                <w:sz w:val="24"/>
                <w:szCs w:val="24"/>
              </w:rPr>
            </w:pPr>
            <w:r>
              <w:rPr>
                <w:rFonts w:ascii="宋体" w:hAnsi="宋体" w:cs="宋体" w:hint="eastAsia"/>
                <w:kern w:val="0"/>
                <w:sz w:val="24"/>
                <w:szCs w:val="24"/>
              </w:rPr>
              <w:t xml:space="preserve">　</w:t>
            </w:r>
          </w:p>
        </w:tc>
        <w:tc>
          <w:tcPr>
            <w:tcW w:w="1620" w:type="dxa"/>
            <w:tcBorders>
              <w:top w:val="nil"/>
              <w:left w:val="nil"/>
              <w:bottom w:val="single" w:sz="4" w:space="0" w:color="auto"/>
              <w:right w:val="nil"/>
            </w:tcBorders>
            <w:vAlign w:val="center"/>
          </w:tcPr>
          <w:p w:rsidR="003D5DFC" w:rsidRDefault="003D5DFC">
            <w:pPr>
              <w:widowControl/>
              <w:jc w:val="left"/>
              <w:rPr>
                <w:rFonts w:ascii="宋体"/>
                <w:kern w:val="0"/>
                <w:sz w:val="24"/>
                <w:szCs w:val="24"/>
              </w:rPr>
            </w:pPr>
            <w:r>
              <w:rPr>
                <w:rFonts w:ascii="宋体" w:hAnsi="宋体" w:cs="宋体" w:hint="eastAsia"/>
                <w:kern w:val="0"/>
                <w:sz w:val="24"/>
                <w:szCs w:val="24"/>
              </w:rPr>
              <w:t xml:space="preserve">　</w:t>
            </w:r>
          </w:p>
        </w:tc>
        <w:tc>
          <w:tcPr>
            <w:tcW w:w="1285" w:type="dxa"/>
            <w:tcBorders>
              <w:top w:val="nil"/>
              <w:left w:val="single" w:sz="4" w:space="0" w:color="auto"/>
              <w:bottom w:val="single" w:sz="4" w:space="0" w:color="auto"/>
              <w:right w:val="single" w:sz="8" w:space="0" w:color="auto"/>
            </w:tcBorders>
            <w:vAlign w:val="center"/>
          </w:tcPr>
          <w:p w:rsidR="003D5DFC" w:rsidRDefault="003D5DFC">
            <w:pPr>
              <w:widowControl/>
              <w:jc w:val="left"/>
              <w:rPr>
                <w:rFonts w:ascii="宋体"/>
                <w:kern w:val="0"/>
                <w:sz w:val="24"/>
                <w:szCs w:val="24"/>
              </w:rPr>
            </w:pPr>
            <w:r>
              <w:rPr>
                <w:rFonts w:ascii="宋体" w:hAnsi="宋体" w:cs="宋体" w:hint="eastAsia"/>
                <w:kern w:val="0"/>
                <w:sz w:val="24"/>
                <w:szCs w:val="24"/>
              </w:rPr>
              <w:t xml:space="preserve">　</w:t>
            </w:r>
          </w:p>
        </w:tc>
      </w:tr>
      <w:tr w:rsidR="003D5DFC">
        <w:trPr>
          <w:trHeight w:val="450"/>
        </w:trPr>
        <w:tc>
          <w:tcPr>
            <w:tcW w:w="1120" w:type="dxa"/>
            <w:tcBorders>
              <w:top w:val="single" w:sz="4" w:space="0" w:color="auto"/>
              <w:left w:val="single" w:sz="8" w:space="0" w:color="auto"/>
              <w:bottom w:val="single" w:sz="4" w:space="0" w:color="auto"/>
              <w:right w:val="single" w:sz="4" w:space="0" w:color="auto"/>
            </w:tcBorders>
            <w:vAlign w:val="center"/>
          </w:tcPr>
          <w:p w:rsidR="003D5DFC" w:rsidRDefault="003D5DFC">
            <w:pPr>
              <w:widowControl/>
              <w:jc w:val="center"/>
              <w:rPr>
                <w:rFonts w:ascii="宋体"/>
                <w:kern w:val="0"/>
                <w:sz w:val="24"/>
                <w:szCs w:val="24"/>
              </w:rPr>
            </w:pPr>
            <w:r>
              <w:rPr>
                <w:rFonts w:ascii="宋体" w:hAnsi="宋体" w:cs="宋体" w:hint="eastAsia"/>
                <w:kern w:val="0"/>
                <w:sz w:val="24"/>
                <w:szCs w:val="24"/>
              </w:rPr>
              <w:t xml:space="preserve">　</w:t>
            </w:r>
          </w:p>
        </w:tc>
        <w:tc>
          <w:tcPr>
            <w:tcW w:w="3755" w:type="dxa"/>
            <w:tcBorders>
              <w:top w:val="nil"/>
              <w:left w:val="nil"/>
              <w:bottom w:val="single" w:sz="4" w:space="0" w:color="auto"/>
              <w:right w:val="single" w:sz="4" w:space="0" w:color="auto"/>
            </w:tcBorders>
            <w:vAlign w:val="center"/>
          </w:tcPr>
          <w:p w:rsidR="003D5DFC" w:rsidRDefault="003D5DFC">
            <w:pPr>
              <w:widowControl/>
              <w:jc w:val="left"/>
              <w:rPr>
                <w:rFonts w:ascii="宋体"/>
                <w:kern w:val="0"/>
                <w:sz w:val="24"/>
                <w:szCs w:val="24"/>
              </w:rPr>
            </w:pPr>
            <w:r>
              <w:rPr>
                <w:rFonts w:ascii="宋体" w:hAnsi="宋体" w:cs="宋体" w:hint="eastAsia"/>
                <w:kern w:val="0"/>
                <w:sz w:val="24"/>
                <w:szCs w:val="24"/>
              </w:rPr>
              <w:t xml:space="preserve">　</w:t>
            </w:r>
          </w:p>
        </w:tc>
        <w:tc>
          <w:tcPr>
            <w:tcW w:w="1440" w:type="dxa"/>
            <w:tcBorders>
              <w:top w:val="nil"/>
              <w:left w:val="nil"/>
              <w:bottom w:val="single" w:sz="4" w:space="0" w:color="auto"/>
              <w:right w:val="single" w:sz="4" w:space="0" w:color="auto"/>
            </w:tcBorders>
            <w:vAlign w:val="center"/>
          </w:tcPr>
          <w:p w:rsidR="003D5DFC" w:rsidRDefault="003D5DFC">
            <w:pPr>
              <w:widowControl/>
              <w:jc w:val="left"/>
              <w:rPr>
                <w:rFonts w:ascii="宋体"/>
                <w:kern w:val="0"/>
                <w:sz w:val="24"/>
                <w:szCs w:val="24"/>
              </w:rPr>
            </w:pPr>
            <w:r>
              <w:rPr>
                <w:rFonts w:ascii="宋体" w:hAnsi="宋体" w:cs="宋体" w:hint="eastAsia"/>
                <w:kern w:val="0"/>
                <w:sz w:val="24"/>
                <w:szCs w:val="24"/>
              </w:rPr>
              <w:t xml:space="preserve">　</w:t>
            </w:r>
          </w:p>
        </w:tc>
        <w:tc>
          <w:tcPr>
            <w:tcW w:w="1800" w:type="dxa"/>
            <w:tcBorders>
              <w:top w:val="nil"/>
              <w:left w:val="nil"/>
              <w:bottom w:val="single" w:sz="4" w:space="0" w:color="auto"/>
              <w:right w:val="single" w:sz="4" w:space="0" w:color="auto"/>
            </w:tcBorders>
            <w:vAlign w:val="center"/>
          </w:tcPr>
          <w:p w:rsidR="003D5DFC" w:rsidRDefault="003D5DFC">
            <w:pPr>
              <w:widowControl/>
              <w:jc w:val="left"/>
              <w:rPr>
                <w:rFonts w:ascii="宋体"/>
                <w:kern w:val="0"/>
                <w:sz w:val="24"/>
                <w:szCs w:val="24"/>
              </w:rPr>
            </w:pPr>
            <w:r>
              <w:rPr>
                <w:rFonts w:ascii="宋体" w:hAnsi="宋体" w:cs="宋体" w:hint="eastAsia"/>
                <w:kern w:val="0"/>
                <w:sz w:val="24"/>
                <w:szCs w:val="24"/>
              </w:rPr>
              <w:t xml:space="preserve">　</w:t>
            </w:r>
          </w:p>
        </w:tc>
        <w:tc>
          <w:tcPr>
            <w:tcW w:w="1620" w:type="dxa"/>
            <w:tcBorders>
              <w:top w:val="nil"/>
              <w:left w:val="nil"/>
              <w:bottom w:val="single" w:sz="4" w:space="0" w:color="auto"/>
              <w:right w:val="single" w:sz="4" w:space="0" w:color="auto"/>
            </w:tcBorders>
            <w:vAlign w:val="center"/>
          </w:tcPr>
          <w:p w:rsidR="003D5DFC" w:rsidRDefault="003D5DFC">
            <w:pPr>
              <w:widowControl/>
              <w:jc w:val="left"/>
              <w:rPr>
                <w:rFonts w:ascii="宋体"/>
                <w:kern w:val="0"/>
                <w:sz w:val="24"/>
                <w:szCs w:val="24"/>
              </w:rPr>
            </w:pPr>
            <w:r>
              <w:rPr>
                <w:rFonts w:ascii="宋体" w:hAnsi="宋体" w:cs="宋体" w:hint="eastAsia"/>
                <w:kern w:val="0"/>
                <w:sz w:val="24"/>
                <w:szCs w:val="24"/>
              </w:rPr>
              <w:t xml:space="preserve">　</w:t>
            </w:r>
          </w:p>
        </w:tc>
        <w:tc>
          <w:tcPr>
            <w:tcW w:w="1800" w:type="dxa"/>
            <w:tcBorders>
              <w:top w:val="nil"/>
              <w:left w:val="nil"/>
              <w:bottom w:val="single" w:sz="4" w:space="0" w:color="auto"/>
              <w:right w:val="single" w:sz="4" w:space="0" w:color="auto"/>
            </w:tcBorders>
            <w:vAlign w:val="center"/>
          </w:tcPr>
          <w:p w:rsidR="003D5DFC" w:rsidRDefault="003D5DFC">
            <w:pPr>
              <w:widowControl/>
              <w:jc w:val="left"/>
              <w:rPr>
                <w:rFonts w:ascii="宋体"/>
                <w:kern w:val="0"/>
                <w:sz w:val="24"/>
                <w:szCs w:val="24"/>
              </w:rPr>
            </w:pPr>
            <w:r>
              <w:rPr>
                <w:rFonts w:ascii="宋体" w:hAnsi="宋体" w:cs="宋体" w:hint="eastAsia"/>
                <w:kern w:val="0"/>
                <w:sz w:val="24"/>
                <w:szCs w:val="24"/>
              </w:rPr>
              <w:t xml:space="preserve">　</w:t>
            </w:r>
          </w:p>
        </w:tc>
        <w:tc>
          <w:tcPr>
            <w:tcW w:w="1620" w:type="dxa"/>
            <w:tcBorders>
              <w:top w:val="nil"/>
              <w:left w:val="nil"/>
              <w:bottom w:val="single" w:sz="4" w:space="0" w:color="auto"/>
              <w:right w:val="nil"/>
            </w:tcBorders>
            <w:vAlign w:val="center"/>
          </w:tcPr>
          <w:p w:rsidR="003D5DFC" w:rsidRDefault="003D5DFC">
            <w:pPr>
              <w:widowControl/>
              <w:jc w:val="left"/>
              <w:rPr>
                <w:rFonts w:ascii="宋体"/>
                <w:kern w:val="0"/>
                <w:sz w:val="24"/>
                <w:szCs w:val="24"/>
              </w:rPr>
            </w:pPr>
            <w:r>
              <w:rPr>
                <w:rFonts w:ascii="宋体" w:hAnsi="宋体" w:cs="宋体" w:hint="eastAsia"/>
                <w:kern w:val="0"/>
                <w:sz w:val="24"/>
                <w:szCs w:val="24"/>
              </w:rPr>
              <w:t xml:space="preserve">　</w:t>
            </w:r>
          </w:p>
        </w:tc>
        <w:tc>
          <w:tcPr>
            <w:tcW w:w="1285" w:type="dxa"/>
            <w:tcBorders>
              <w:top w:val="nil"/>
              <w:left w:val="single" w:sz="4" w:space="0" w:color="auto"/>
              <w:bottom w:val="single" w:sz="4" w:space="0" w:color="auto"/>
              <w:right w:val="single" w:sz="8" w:space="0" w:color="auto"/>
            </w:tcBorders>
            <w:vAlign w:val="center"/>
          </w:tcPr>
          <w:p w:rsidR="003D5DFC" w:rsidRDefault="003D5DFC">
            <w:pPr>
              <w:widowControl/>
              <w:jc w:val="left"/>
              <w:rPr>
                <w:rFonts w:ascii="宋体"/>
                <w:kern w:val="0"/>
                <w:sz w:val="24"/>
                <w:szCs w:val="24"/>
              </w:rPr>
            </w:pPr>
            <w:r>
              <w:rPr>
                <w:rFonts w:ascii="宋体" w:hAnsi="宋体" w:cs="宋体" w:hint="eastAsia"/>
                <w:kern w:val="0"/>
                <w:sz w:val="24"/>
                <w:szCs w:val="24"/>
              </w:rPr>
              <w:t xml:space="preserve">　</w:t>
            </w:r>
          </w:p>
        </w:tc>
      </w:tr>
      <w:tr w:rsidR="003D5DFC">
        <w:trPr>
          <w:trHeight w:val="450"/>
        </w:trPr>
        <w:tc>
          <w:tcPr>
            <w:tcW w:w="1120" w:type="dxa"/>
            <w:tcBorders>
              <w:top w:val="single" w:sz="4" w:space="0" w:color="auto"/>
              <w:left w:val="single" w:sz="8" w:space="0" w:color="auto"/>
              <w:bottom w:val="single" w:sz="8" w:space="0" w:color="auto"/>
              <w:right w:val="single" w:sz="4" w:space="0" w:color="auto"/>
            </w:tcBorders>
            <w:vAlign w:val="center"/>
          </w:tcPr>
          <w:p w:rsidR="003D5DFC" w:rsidRDefault="003D5DFC">
            <w:pPr>
              <w:widowControl/>
              <w:jc w:val="center"/>
              <w:rPr>
                <w:rFonts w:ascii="宋体"/>
                <w:kern w:val="0"/>
                <w:sz w:val="24"/>
                <w:szCs w:val="24"/>
              </w:rPr>
            </w:pPr>
            <w:r>
              <w:rPr>
                <w:rFonts w:ascii="宋体" w:hAnsi="宋体" w:cs="宋体" w:hint="eastAsia"/>
                <w:kern w:val="0"/>
                <w:sz w:val="24"/>
                <w:szCs w:val="24"/>
              </w:rPr>
              <w:t xml:space="preserve">　</w:t>
            </w:r>
          </w:p>
        </w:tc>
        <w:tc>
          <w:tcPr>
            <w:tcW w:w="3755" w:type="dxa"/>
            <w:tcBorders>
              <w:top w:val="nil"/>
              <w:left w:val="nil"/>
              <w:bottom w:val="single" w:sz="8" w:space="0" w:color="auto"/>
              <w:right w:val="single" w:sz="4" w:space="0" w:color="auto"/>
            </w:tcBorders>
            <w:vAlign w:val="center"/>
          </w:tcPr>
          <w:p w:rsidR="003D5DFC" w:rsidRDefault="003D5DFC">
            <w:pPr>
              <w:widowControl/>
              <w:jc w:val="left"/>
              <w:rPr>
                <w:rFonts w:ascii="宋体"/>
                <w:kern w:val="0"/>
                <w:sz w:val="24"/>
                <w:szCs w:val="24"/>
              </w:rPr>
            </w:pPr>
            <w:r>
              <w:rPr>
                <w:rFonts w:ascii="宋体" w:hAnsi="宋体" w:cs="宋体" w:hint="eastAsia"/>
                <w:kern w:val="0"/>
                <w:sz w:val="24"/>
                <w:szCs w:val="24"/>
              </w:rPr>
              <w:t xml:space="preserve">　</w:t>
            </w:r>
          </w:p>
        </w:tc>
        <w:tc>
          <w:tcPr>
            <w:tcW w:w="1440" w:type="dxa"/>
            <w:tcBorders>
              <w:top w:val="nil"/>
              <w:left w:val="nil"/>
              <w:bottom w:val="single" w:sz="8" w:space="0" w:color="auto"/>
              <w:right w:val="single" w:sz="4" w:space="0" w:color="auto"/>
            </w:tcBorders>
            <w:vAlign w:val="center"/>
          </w:tcPr>
          <w:p w:rsidR="003D5DFC" w:rsidRDefault="003D5DFC">
            <w:pPr>
              <w:widowControl/>
              <w:jc w:val="left"/>
              <w:rPr>
                <w:rFonts w:ascii="宋体"/>
                <w:kern w:val="0"/>
                <w:sz w:val="24"/>
                <w:szCs w:val="24"/>
              </w:rPr>
            </w:pPr>
            <w:r>
              <w:rPr>
                <w:rFonts w:ascii="宋体" w:hAnsi="宋体" w:cs="宋体" w:hint="eastAsia"/>
                <w:kern w:val="0"/>
                <w:sz w:val="24"/>
                <w:szCs w:val="24"/>
              </w:rPr>
              <w:t xml:space="preserve">　</w:t>
            </w:r>
          </w:p>
        </w:tc>
        <w:tc>
          <w:tcPr>
            <w:tcW w:w="1800" w:type="dxa"/>
            <w:tcBorders>
              <w:top w:val="nil"/>
              <w:left w:val="nil"/>
              <w:bottom w:val="single" w:sz="8" w:space="0" w:color="auto"/>
              <w:right w:val="single" w:sz="4" w:space="0" w:color="auto"/>
            </w:tcBorders>
            <w:vAlign w:val="center"/>
          </w:tcPr>
          <w:p w:rsidR="003D5DFC" w:rsidRDefault="003D5DFC">
            <w:pPr>
              <w:widowControl/>
              <w:jc w:val="left"/>
              <w:rPr>
                <w:rFonts w:ascii="宋体"/>
                <w:kern w:val="0"/>
                <w:sz w:val="24"/>
                <w:szCs w:val="24"/>
              </w:rPr>
            </w:pPr>
            <w:r>
              <w:rPr>
                <w:rFonts w:ascii="宋体" w:hAnsi="宋体" w:cs="宋体" w:hint="eastAsia"/>
                <w:kern w:val="0"/>
                <w:sz w:val="24"/>
                <w:szCs w:val="24"/>
              </w:rPr>
              <w:t xml:space="preserve">　</w:t>
            </w:r>
          </w:p>
        </w:tc>
        <w:tc>
          <w:tcPr>
            <w:tcW w:w="1620" w:type="dxa"/>
            <w:tcBorders>
              <w:top w:val="nil"/>
              <w:left w:val="nil"/>
              <w:bottom w:val="single" w:sz="8" w:space="0" w:color="auto"/>
              <w:right w:val="single" w:sz="4" w:space="0" w:color="auto"/>
            </w:tcBorders>
            <w:vAlign w:val="center"/>
          </w:tcPr>
          <w:p w:rsidR="003D5DFC" w:rsidRDefault="003D5DFC">
            <w:pPr>
              <w:widowControl/>
              <w:jc w:val="left"/>
              <w:rPr>
                <w:rFonts w:ascii="宋体"/>
                <w:kern w:val="0"/>
                <w:sz w:val="24"/>
                <w:szCs w:val="24"/>
              </w:rPr>
            </w:pPr>
            <w:r>
              <w:rPr>
                <w:rFonts w:ascii="宋体" w:hAnsi="宋体" w:cs="宋体" w:hint="eastAsia"/>
                <w:kern w:val="0"/>
                <w:sz w:val="24"/>
                <w:szCs w:val="24"/>
              </w:rPr>
              <w:t xml:space="preserve">　</w:t>
            </w:r>
          </w:p>
        </w:tc>
        <w:tc>
          <w:tcPr>
            <w:tcW w:w="1800" w:type="dxa"/>
            <w:tcBorders>
              <w:top w:val="nil"/>
              <w:left w:val="nil"/>
              <w:bottom w:val="single" w:sz="8" w:space="0" w:color="auto"/>
              <w:right w:val="single" w:sz="4" w:space="0" w:color="auto"/>
            </w:tcBorders>
            <w:vAlign w:val="center"/>
          </w:tcPr>
          <w:p w:rsidR="003D5DFC" w:rsidRDefault="003D5DFC">
            <w:pPr>
              <w:widowControl/>
              <w:jc w:val="left"/>
              <w:rPr>
                <w:rFonts w:ascii="宋体"/>
                <w:kern w:val="0"/>
                <w:sz w:val="24"/>
                <w:szCs w:val="24"/>
              </w:rPr>
            </w:pPr>
            <w:r>
              <w:rPr>
                <w:rFonts w:ascii="宋体" w:hAnsi="宋体" w:cs="宋体" w:hint="eastAsia"/>
                <w:kern w:val="0"/>
                <w:sz w:val="24"/>
                <w:szCs w:val="24"/>
              </w:rPr>
              <w:t xml:space="preserve">　</w:t>
            </w:r>
          </w:p>
        </w:tc>
        <w:tc>
          <w:tcPr>
            <w:tcW w:w="1620" w:type="dxa"/>
            <w:tcBorders>
              <w:top w:val="nil"/>
              <w:left w:val="nil"/>
              <w:bottom w:val="single" w:sz="8" w:space="0" w:color="auto"/>
              <w:right w:val="nil"/>
            </w:tcBorders>
            <w:vAlign w:val="center"/>
          </w:tcPr>
          <w:p w:rsidR="003D5DFC" w:rsidRDefault="003D5DFC">
            <w:pPr>
              <w:widowControl/>
              <w:jc w:val="left"/>
              <w:rPr>
                <w:rFonts w:ascii="宋体"/>
                <w:kern w:val="0"/>
                <w:sz w:val="24"/>
                <w:szCs w:val="24"/>
              </w:rPr>
            </w:pPr>
            <w:r>
              <w:rPr>
                <w:rFonts w:ascii="宋体" w:hAnsi="宋体" w:cs="宋体" w:hint="eastAsia"/>
                <w:kern w:val="0"/>
                <w:sz w:val="24"/>
                <w:szCs w:val="24"/>
              </w:rPr>
              <w:t xml:space="preserve">　</w:t>
            </w:r>
          </w:p>
        </w:tc>
        <w:tc>
          <w:tcPr>
            <w:tcW w:w="1285" w:type="dxa"/>
            <w:tcBorders>
              <w:top w:val="nil"/>
              <w:left w:val="single" w:sz="4" w:space="0" w:color="auto"/>
              <w:bottom w:val="single" w:sz="8" w:space="0" w:color="auto"/>
              <w:right w:val="single" w:sz="8" w:space="0" w:color="auto"/>
            </w:tcBorders>
            <w:vAlign w:val="center"/>
          </w:tcPr>
          <w:p w:rsidR="003D5DFC" w:rsidRDefault="003D5DFC">
            <w:pPr>
              <w:widowControl/>
              <w:jc w:val="left"/>
              <w:rPr>
                <w:rFonts w:ascii="宋体"/>
                <w:kern w:val="0"/>
                <w:sz w:val="24"/>
                <w:szCs w:val="24"/>
              </w:rPr>
            </w:pPr>
            <w:r>
              <w:rPr>
                <w:rFonts w:ascii="宋体" w:hAnsi="宋体" w:cs="宋体" w:hint="eastAsia"/>
                <w:kern w:val="0"/>
                <w:sz w:val="24"/>
                <w:szCs w:val="24"/>
              </w:rPr>
              <w:t xml:space="preserve">　</w:t>
            </w:r>
          </w:p>
        </w:tc>
      </w:tr>
    </w:tbl>
    <w:p w:rsidR="003D5DFC" w:rsidRDefault="003D5DFC">
      <w:pPr>
        <w:rPr>
          <w:rFonts w:ascii="仿宋_GB2312" w:eastAsia="仿宋_GB2312" w:hAnsi="宋体"/>
          <w:kern w:val="0"/>
        </w:rPr>
      </w:pPr>
    </w:p>
    <w:p w:rsidR="003D5DFC" w:rsidRDefault="003D5DFC">
      <w:pPr>
        <w:jc w:val="center"/>
        <w:rPr>
          <w:rFonts w:ascii="黑体" w:eastAsia="黑体"/>
          <w:b/>
          <w:bCs/>
          <w:sz w:val="30"/>
          <w:szCs w:val="30"/>
        </w:rPr>
      </w:pPr>
    </w:p>
    <w:p w:rsidR="003D5DFC" w:rsidRDefault="003D5DFC">
      <w:pPr>
        <w:rPr>
          <w:rFonts w:ascii="黑体" w:eastAsia="黑体"/>
          <w:b/>
          <w:bCs/>
          <w:sz w:val="30"/>
          <w:szCs w:val="30"/>
        </w:rPr>
        <w:sectPr w:rsidR="003D5DFC">
          <w:pgSz w:w="16838" w:h="11906" w:orient="landscape"/>
          <w:pgMar w:top="1247" w:right="1440" w:bottom="1191" w:left="1440" w:header="851" w:footer="992" w:gutter="0"/>
          <w:cols w:space="720"/>
          <w:docGrid w:type="linesAndChars" w:linePitch="312"/>
        </w:sectPr>
      </w:pPr>
    </w:p>
    <w:p w:rsidR="003D5DFC" w:rsidRDefault="003D5DFC">
      <w:pPr>
        <w:rPr>
          <w:rFonts w:ascii="华文中宋" w:eastAsia="华文中宋" w:hAnsi="华文中宋"/>
          <w:sz w:val="44"/>
          <w:szCs w:val="44"/>
        </w:rPr>
      </w:pPr>
      <w:r>
        <w:rPr>
          <w:rFonts w:ascii="华文中宋" w:eastAsia="华文中宋" w:hAnsi="华文中宋" w:cs="华文中宋" w:hint="eastAsia"/>
          <w:sz w:val="44"/>
          <w:szCs w:val="44"/>
        </w:rPr>
        <w:t>第三部分</w:t>
      </w:r>
      <w:r>
        <w:rPr>
          <w:rFonts w:ascii="华文中宋" w:eastAsia="华文中宋" w:hAnsi="华文中宋" w:cs="华文中宋"/>
          <w:sz w:val="44"/>
          <w:szCs w:val="44"/>
        </w:rPr>
        <w:t>2016</w:t>
      </w:r>
      <w:r>
        <w:rPr>
          <w:rFonts w:ascii="华文中宋" w:eastAsia="华文中宋" w:hAnsi="华文中宋" w:cs="华文中宋" w:hint="eastAsia"/>
          <w:sz w:val="44"/>
          <w:szCs w:val="44"/>
        </w:rPr>
        <w:t>年度部门决算情况说明</w:t>
      </w:r>
    </w:p>
    <w:p w:rsidR="003D5DFC" w:rsidRDefault="003D5DFC" w:rsidP="00E01343">
      <w:pPr>
        <w:spacing w:line="580" w:lineRule="exact"/>
        <w:ind w:firstLineChars="200" w:firstLine="31680"/>
        <w:rPr>
          <w:rFonts w:ascii="黑体" w:eastAsia="黑体"/>
          <w:sz w:val="32"/>
          <w:szCs w:val="32"/>
        </w:rPr>
      </w:pPr>
      <w:r>
        <w:rPr>
          <w:rFonts w:ascii="黑体" w:eastAsia="黑体" w:cs="黑体" w:hint="eastAsia"/>
          <w:sz w:val="32"/>
          <w:szCs w:val="32"/>
        </w:rPr>
        <w:t>一、收入支出决算总体情况</w:t>
      </w:r>
    </w:p>
    <w:p w:rsidR="003D5DFC" w:rsidRDefault="003D5DFC" w:rsidP="00E01343">
      <w:pPr>
        <w:spacing w:line="580" w:lineRule="exact"/>
        <w:ind w:firstLineChars="200" w:firstLine="31680"/>
        <w:rPr>
          <w:rFonts w:ascii="仿宋_GB2312" w:eastAsia="仿宋_GB2312"/>
          <w:sz w:val="32"/>
          <w:szCs w:val="32"/>
        </w:rPr>
      </w:pPr>
      <w:r>
        <w:rPr>
          <w:rFonts w:ascii="仿宋_GB2312" w:eastAsia="仿宋_GB2312" w:cs="仿宋_GB2312"/>
          <w:sz w:val="32"/>
          <w:szCs w:val="32"/>
        </w:rPr>
        <w:t>2016</w:t>
      </w:r>
      <w:r>
        <w:rPr>
          <w:rFonts w:ascii="仿宋_GB2312" w:eastAsia="仿宋_GB2312" w:cs="仿宋_GB2312" w:hint="eastAsia"/>
          <w:sz w:val="32"/>
          <w:szCs w:val="32"/>
        </w:rPr>
        <w:t>年度收入总计</w:t>
      </w:r>
      <w:r>
        <w:rPr>
          <w:rFonts w:ascii="仿宋_GB2312" w:eastAsia="仿宋_GB2312" w:cs="仿宋_GB2312"/>
          <w:sz w:val="32"/>
          <w:szCs w:val="32"/>
        </w:rPr>
        <w:t>495.22</w:t>
      </w:r>
      <w:r>
        <w:rPr>
          <w:rFonts w:ascii="仿宋_GB2312" w:eastAsia="仿宋_GB2312" w:cs="仿宋_GB2312" w:hint="eastAsia"/>
          <w:sz w:val="32"/>
          <w:szCs w:val="32"/>
        </w:rPr>
        <w:t>万元，（其中本年收入为</w:t>
      </w:r>
      <w:r>
        <w:rPr>
          <w:rFonts w:ascii="仿宋_GB2312" w:eastAsia="仿宋_GB2312" w:cs="仿宋_GB2312"/>
          <w:sz w:val="32"/>
          <w:szCs w:val="32"/>
        </w:rPr>
        <w:t>495.22</w:t>
      </w:r>
      <w:r>
        <w:rPr>
          <w:rFonts w:ascii="仿宋_GB2312" w:eastAsia="仿宋_GB2312" w:cs="仿宋_GB2312" w:hint="eastAsia"/>
          <w:sz w:val="32"/>
          <w:szCs w:val="32"/>
        </w:rPr>
        <w:t>万元，比</w:t>
      </w:r>
      <w:r>
        <w:rPr>
          <w:rFonts w:ascii="仿宋_GB2312" w:eastAsia="仿宋_GB2312" w:cs="仿宋_GB2312"/>
          <w:sz w:val="32"/>
          <w:szCs w:val="32"/>
        </w:rPr>
        <w:t>2015</w:t>
      </w:r>
      <w:r>
        <w:rPr>
          <w:rFonts w:ascii="仿宋_GB2312" w:eastAsia="仿宋_GB2312" w:cs="仿宋_GB2312" w:hint="eastAsia"/>
          <w:sz w:val="32"/>
          <w:szCs w:val="32"/>
        </w:rPr>
        <w:t>年增加</w:t>
      </w:r>
      <w:r>
        <w:rPr>
          <w:rFonts w:ascii="仿宋_GB2312" w:eastAsia="仿宋_GB2312" w:cs="仿宋_GB2312"/>
          <w:sz w:val="32"/>
          <w:szCs w:val="32"/>
        </w:rPr>
        <w:t>71.13</w:t>
      </w:r>
      <w:r>
        <w:rPr>
          <w:rFonts w:ascii="仿宋_GB2312" w:eastAsia="仿宋_GB2312" w:cs="仿宋_GB2312" w:hint="eastAsia"/>
          <w:sz w:val="32"/>
          <w:szCs w:val="32"/>
        </w:rPr>
        <w:t>万元，增长为</w:t>
      </w:r>
      <w:r>
        <w:rPr>
          <w:rFonts w:ascii="仿宋_GB2312" w:eastAsia="仿宋_GB2312" w:cs="仿宋_GB2312"/>
          <w:sz w:val="32"/>
          <w:szCs w:val="32"/>
        </w:rPr>
        <w:t>17 %</w:t>
      </w:r>
      <w:r>
        <w:rPr>
          <w:rFonts w:ascii="仿宋_GB2312" w:eastAsia="仿宋_GB2312" w:cs="仿宋_GB2312" w:hint="eastAsia"/>
          <w:sz w:val="32"/>
          <w:szCs w:val="32"/>
        </w:rPr>
        <w:t>），包括：财政拨款收入</w:t>
      </w:r>
      <w:r>
        <w:rPr>
          <w:rFonts w:ascii="仿宋_GB2312" w:eastAsia="仿宋_GB2312" w:cs="仿宋_GB2312"/>
          <w:sz w:val="32"/>
          <w:szCs w:val="32"/>
        </w:rPr>
        <w:t>495.22</w:t>
      </w:r>
      <w:r>
        <w:rPr>
          <w:rFonts w:ascii="仿宋_GB2312" w:eastAsia="仿宋_GB2312" w:cs="仿宋_GB2312" w:hint="eastAsia"/>
          <w:sz w:val="32"/>
          <w:szCs w:val="32"/>
        </w:rPr>
        <w:t>万元。</w:t>
      </w:r>
    </w:p>
    <w:p w:rsidR="003D5DFC" w:rsidRDefault="003D5DFC" w:rsidP="00E01343">
      <w:pPr>
        <w:spacing w:line="540" w:lineRule="exact"/>
        <w:ind w:firstLineChars="200" w:firstLine="31680"/>
        <w:rPr>
          <w:rFonts w:ascii="仿宋_GB2312" w:eastAsia="仿宋_GB2312"/>
          <w:sz w:val="32"/>
          <w:szCs w:val="32"/>
        </w:rPr>
      </w:pPr>
      <w:r>
        <w:rPr>
          <w:rFonts w:ascii="仿宋_GB2312" w:eastAsia="仿宋_GB2312" w:cs="仿宋_GB2312"/>
          <w:sz w:val="32"/>
          <w:szCs w:val="32"/>
        </w:rPr>
        <w:t>2016</w:t>
      </w:r>
      <w:r>
        <w:rPr>
          <w:rFonts w:ascii="仿宋_GB2312" w:eastAsia="仿宋_GB2312" w:cs="仿宋_GB2312" w:hint="eastAsia"/>
          <w:sz w:val="32"/>
          <w:szCs w:val="32"/>
        </w:rPr>
        <w:t>年度支出总计</w:t>
      </w:r>
      <w:r>
        <w:rPr>
          <w:rFonts w:ascii="仿宋_GB2312" w:eastAsia="仿宋_GB2312" w:cs="仿宋_GB2312"/>
          <w:sz w:val="32"/>
          <w:szCs w:val="32"/>
        </w:rPr>
        <w:t>467.30</w:t>
      </w:r>
      <w:r>
        <w:rPr>
          <w:rFonts w:ascii="仿宋_GB2312" w:eastAsia="仿宋_GB2312" w:cs="仿宋_GB2312" w:hint="eastAsia"/>
          <w:sz w:val="32"/>
          <w:szCs w:val="32"/>
        </w:rPr>
        <w:t>万元，（其中本年支出</w:t>
      </w:r>
      <w:r>
        <w:rPr>
          <w:rFonts w:ascii="仿宋_GB2312" w:eastAsia="仿宋_GB2312" w:cs="仿宋_GB2312"/>
          <w:sz w:val="32"/>
          <w:szCs w:val="32"/>
        </w:rPr>
        <w:t>467.30</w:t>
      </w:r>
      <w:r>
        <w:rPr>
          <w:rFonts w:ascii="仿宋_GB2312" w:eastAsia="仿宋_GB2312" w:cs="仿宋_GB2312" w:hint="eastAsia"/>
          <w:sz w:val="32"/>
          <w:szCs w:val="32"/>
        </w:rPr>
        <w:t>万元，比</w:t>
      </w:r>
      <w:r>
        <w:rPr>
          <w:rFonts w:ascii="仿宋_GB2312" w:eastAsia="仿宋_GB2312" w:cs="仿宋_GB2312"/>
          <w:sz w:val="32"/>
          <w:szCs w:val="32"/>
        </w:rPr>
        <w:t>2015</w:t>
      </w:r>
      <w:r>
        <w:rPr>
          <w:rFonts w:ascii="仿宋_GB2312" w:eastAsia="仿宋_GB2312" w:cs="仿宋_GB2312" w:hint="eastAsia"/>
          <w:sz w:val="32"/>
          <w:szCs w:val="32"/>
        </w:rPr>
        <w:t>年增加</w:t>
      </w:r>
      <w:r>
        <w:rPr>
          <w:rFonts w:ascii="仿宋_GB2312" w:eastAsia="仿宋_GB2312" w:cs="仿宋_GB2312"/>
          <w:sz w:val="32"/>
          <w:szCs w:val="32"/>
        </w:rPr>
        <w:t>43.21</w:t>
      </w:r>
      <w:r>
        <w:rPr>
          <w:rFonts w:ascii="仿宋_GB2312" w:eastAsia="仿宋_GB2312" w:cs="仿宋_GB2312" w:hint="eastAsia"/>
          <w:sz w:val="32"/>
          <w:szCs w:val="32"/>
        </w:rPr>
        <w:t>万元，增长为</w:t>
      </w:r>
      <w:r>
        <w:rPr>
          <w:rFonts w:ascii="仿宋_GB2312" w:eastAsia="仿宋_GB2312" w:cs="仿宋_GB2312"/>
          <w:sz w:val="32"/>
          <w:szCs w:val="32"/>
        </w:rPr>
        <w:t>10%</w:t>
      </w:r>
      <w:r>
        <w:rPr>
          <w:rFonts w:ascii="仿宋_GB2312" w:eastAsia="仿宋_GB2312" w:cs="仿宋_GB2312" w:hint="eastAsia"/>
          <w:sz w:val="32"/>
          <w:szCs w:val="32"/>
        </w:rPr>
        <w:t>）：行政运行</w:t>
      </w:r>
      <w:r>
        <w:rPr>
          <w:rFonts w:ascii="仿宋_GB2312" w:eastAsia="仿宋_GB2312" w:cs="仿宋_GB2312"/>
          <w:sz w:val="32"/>
          <w:szCs w:val="32"/>
        </w:rPr>
        <w:t>438.61</w:t>
      </w:r>
      <w:r>
        <w:rPr>
          <w:rFonts w:ascii="仿宋_GB2312" w:eastAsia="仿宋_GB2312" w:cs="仿宋_GB2312" w:hint="eastAsia"/>
          <w:sz w:val="32"/>
          <w:szCs w:val="32"/>
        </w:rPr>
        <w:t>万元，一般行政管理事务</w:t>
      </w:r>
      <w:r>
        <w:rPr>
          <w:rFonts w:ascii="仿宋_GB2312" w:eastAsia="仿宋_GB2312" w:cs="仿宋_GB2312"/>
          <w:sz w:val="32"/>
          <w:szCs w:val="32"/>
        </w:rPr>
        <w:t>28.69</w:t>
      </w:r>
      <w:r>
        <w:rPr>
          <w:rFonts w:ascii="仿宋_GB2312" w:eastAsia="仿宋_GB2312" w:cs="仿宋_GB2312" w:hint="eastAsia"/>
          <w:sz w:val="32"/>
          <w:szCs w:val="32"/>
        </w:rPr>
        <w:t>万元，结余</w:t>
      </w:r>
      <w:r>
        <w:rPr>
          <w:rFonts w:ascii="仿宋_GB2312" w:eastAsia="仿宋_GB2312" w:cs="仿宋_GB2312"/>
          <w:sz w:val="32"/>
          <w:szCs w:val="32"/>
        </w:rPr>
        <w:t>27.92</w:t>
      </w:r>
      <w:r>
        <w:rPr>
          <w:rFonts w:ascii="仿宋_GB2312" w:eastAsia="仿宋_GB2312" w:cs="仿宋_GB2312" w:hint="eastAsia"/>
          <w:sz w:val="32"/>
          <w:szCs w:val="32"/>
        </w:rPr>
        <w:t>万元。</w:t>
      </w:r>
    </w:p>
    <w:p w:rsidR="003D5DFC" w:rsidRDefault="003D5DFC">
      <w:pPr>
        <w:spacing w:line="580" w:lineRule="exact"/>
        <w:ind w:firstLine="600"/>
        <w:rPr>
          <w:rFonts w:ascii="黑体" w:eastAsia="黑体"/>
          <w:sz w:val="32"/>
          <w:szCs w:val="32"/>
        </w:rPr>
      </w:pPr>
      <w:r>
        <w:rPr>
          <w:rFonts w:ascii="黑体" w:eastAsia="黑体" w:cs="黑体" w:hint="eastAsia"/>
          <w:sz w:val="32"/>
          <w:szCs w:val="32"/>
        </w:rPr>
        <w:t>二、一般公共预算财政拨款支出决算情况</w:t>
      </w:r>
    </w:p>
    <w:p w:rsidR="003D5DFC" w:rsidRDefault="003D5DFC" w:rsidP="00E01343">
      <w:pPr>
        <w:spacing w:line="580" w:lineRule="exact"/>
        <w:ind w:firstLineChars="200" w:firstLine="31680"/>
        <w:rPr>
          <w:rFonts w:ascii="仿宋_GB2312" w:eastAsia="仿宋_GB2312"/>
          <w:sz w:val="32"/>
          <w:szCs w:val="32"/>
        </w:rPr>
      </w:pPr>
      <w:r>
        <w:rPr>
          <w:rFonts w:ascii="仿宋_GB2312" w:eastAsia="仿宋_GB2312" w:cs="仿宋_GB2312"/>
          <w:sz w:val="32"/>
          <w:szCs w:val="32"/>
        </w:rPr>
        <w:t>2016</w:t>
      </w:r>
      <w:r>
        <w:rPr>
          <w:rFonts w:ascii="仿宋_GB2312" w:eastAsia="仿宋_GB2312" w:cs="仿宋_GB2312" w:hint="eastAsia"/>
          <w:sz w:val="32"/>
          <w:szCs w:val="32"/>
        </w:rPr>
        <w:t>年度一般公共预算财政拨款支出决算为</w:t>
      </w:r>
      <w:r>
        <w:rPr>
          <w:rFonts w:ascii="仿宋_GB2312" w:eastAsia="仿宋_GB2312" w:cs="仿宋_GB2312"/>
          <w:sz w:val="32"/>
          <w:szCs w:val="32"/>
        </w:rPr>
        <w:t>467.30</w:t>
      </w:r>
      <w:r>
        <w:rPr>
          <w:rFonts w:ascii="仿宋_GB2312" w:eastAsia="仿宋_GB2312" w:cs="仿宋_GB2312" w:hint="eastAsia"/>
          <w:sz w:val="32"/>
          <w:szCs w:val="32"/>
        </w:rPr>
        <w:t>万元，具体情况如下：</w:t>
      </w:r>
    </w:p>
    <w:p w:rsidR="003D5DFC" w:rsidRDefault="003D5DFC" w:rsidP="00E01343">
      <w:pPr>
        <w:spacing w:line="540" w:lineRule="exact"/>
        <w:ind w:firstLineChars="200" w:firstLine="31680"/>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、行政运行</w:t>
      </w:r>
      <w:r>
        <w:rPr>
          <w:rFonts w:ascii="仿宋_GB2312" w:eastAsia="仿宋_GB2312" w:cs="仿宋_GB2312"/>
          <w:sz w:val="32"/>
          <w:szCs w:val="32"/>
        </w:rPr>
        <w:t>438.61</w:t>
      </w:r>
      <w:r>
        <w:rPr>
          <w:rFonts w:ascii="仿宋_GB2312" w:eastAsia="仿宋_GB2312" w:cs="仿宋_GB2312" w:hint="eastAsia"/>
          <w:sz w:val="32"/>
          <w:szCs w:val="32"/>
        </w:rPr>
        <w:t>万元，主要用于人员工资、养老医疗保险、办公经费保障等。</w:t>
      </w:r>
    </w:p>
    <w:p w:rsidR="003D5DFC" w:rsidRDefault="003D5DFC" w:rsidP="00E01343">
      <w:pPr>
        <w:spacing w:line="540" w:lineRule="exact"/>
        <w:ind w:firstLineChars="200" w:firstLine="31680"/>
        <w:rPr>
          <w:rFonts w:ascii="仿宋_GB2312" w:eastAsia="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、一般行政管理事务</w:t>
      </w:r>
      <w:r>
        <w:rPr>
          <w:rFonts w:ascii="仿宋_GB2312" w:eastAsia="仿宋_GB2312" w:cs="仿宋_GB2312"/>
          <w:sz w:val="32"/>
          <w:szCs w:val="32"/>
        </w:rPr>
        <w:t>28.69</w:t>
      </w:r>
      <w:r>
        <w:rPr>
          <w:rFonts w:ascii="仿宋_GB2312" w:eastAsia="仿宋_GB2312" w:cs="仿宋_GB2312" w:hint="eastAsia"/>
          <w:sz w:val="32"/>
          <w:szCs w:val="32"/>
        </w:rPr>
        <w:t>万元，主要用于滕州市地方煤矿安全检查及办公经费保障、购置固定资产和日常维修、开展业务技能培训等。</w:t>
      </w:r>
    </w:p>
    <w:p w:rsidR="003D5DFC" w:rsidRDefault="003D5DFC" w:rsidP="00E01343">
      <w:pPr>
        <w:spacing w:line="580" w:lineRule="exact"/>
        <w:ind w:firstLineChars="200" w:firstLine="31680"/>
        <w:rPr>
          <w:rFonts w:ascii="黑体" w:eastAsia="黑体" w:hAnsi="黑体"/>
          <w:sz w:val="32"/>
          <w:szCs w:val="32"/>
        </w:rPr>
      </w:pPr>
      <w:r>
        <w:rPr>
          <w:rFonts w:ascii="黑体" w:eastAsia="黑体" w:cs="黑体" w:hint="eastAsia"/>
          <w:sz w:val="32"/>
          <w:szCs w:val="32"/>
        </w:rPr>
        <w:t>三、一般公共预算财政拨款</w:t>
      </w:r>
      <w:r>
        <w:rPr>
          <w:rFonts w:ascii="黑体" w:eastAsia="黑体" w:hAnsi="黑体" w:cs="黑体" w:hint="eastAsia"/>
          <w:sz w:val="32"/>
          <w:szCs w:val="32"/>
        </w:rPr>
        <w:t>“三公”经费支出决算情况</w:t>
      </w:r>
    </w:p>
    <w:p w:rsidR="003D5DFC" w:rsidRDefault="003D5DFC">
      <w:pPr>
        <w:spacing w:line="580" w:lineRule="exact"/>
        <w:ind w:firstLine="600"/>
        <w:rPr>
          <w:rFonts w:ascii="楷体_GB2312" w:eastAsia="楷体_GB2312"/>
          <w:sz w:val="32"/>
          <w:szCs w:val="32"/>
        </w:rPr>
      </w:pPr>
      <w:r>
        <w:rPr>
          <w:rFonts w:ascii="楷体_GB2312" w:eastAsia="楷体_GB2312" w:cs="楷体_GB2312" w:hint="eastAsia"/>
          <w:sz w:val="32"/>
          <w:szCs w:val="32"/>
        </w:rPr>
        <w:t>（一）“三公”经费财政拨款支出情况。</w:t>
      </w:r>
    </w:p>
    <w:p w:rsidR="003D5DFC" w:rsidRDefault="003D5DFC" w:rsidP="00E01343">
      <w:pPr>
        <w:spacing w:line="580" w:lineRule="exact"/>
        <w:ind w:firstLineChars="185" w:firstLine="31680"/>
        <w:rPr>
          <w:rFonts w:ascii="仿宋_GB2312" w:eastAsia="仿宋_GB2312"/>
          <w:sz w:val="32"/>
          <w:szCs w:val="32"/>
        </w:rPr>
      </w:pPr>
      <w:r>
        <w:rPr>
          <w:rFonts w:ascii="仿宋_GB2312" w:eastAsia="仿宋_GB2312" w:cs="仿宋_GB2312"/>
          <w:sz w:val="32"/>
          <w:szCs w:val="32"/>
        </w:rPr>
        <w:t>2016</w:t>
      </w:r>
      <w:r>
        <w:rPr>
          <w:rFonts w:ascii="仿宋_GB2312" w:eastAsia="仿宋_GB2312" w:cs="仿宋_GB2312" w:hint="eastAsia"/>
          <w:sz w:val="32"/>
          <w:szCs w:val="32"/>
        </w:rPr>
        <w:t>年度，“三公”经费财政拨款支出决算数为</w:t>
      </w:r>
      <w:r>
        <w:rPr>
          <w:rFonts w:ascii="仿宋_GB2312" w:eastAsia="仿宋_GB2312" w:cs="仿宋_GB2312"/>
          <w:sz w:val="32"/>
          <w:szCs w:val="32"/>
        </w:rPr>
        <w:t xml:space="preserve">     4.50</w:t>
      </w:r>
      <w:r>
        <w:rPr>
          <w:rFonts w:ascii="仿宋_GB2312" w:eastAsia="仿宋_GB2312" w:cs="仿宋_GB2312" w:hint="eastAsia"/>
          <w:sz w:val="32"/>
          <w:szCs w:val="32"/>
        </w:rPr>
        <w:t>万元</w:t>
      </w:r>
      <w:r>
        <w:rPr>
          <w:rFonts w:ascii="仿宋_GB2312" w:eastAsia="仿宋_GB2312" w:cs="仿宋_GB2312"/>
          <w:sz w:val="32"/>
          <w:szCs w:val="32"/>
        </w:rPr>
        <w:t>,</w:t>
      </w:r>
      <w:r>
        <w:rPr>
          <w:rFonts w:ascii="仿宋_GB2312" w:eastAsia="仿宋_GB2312" w:cs="仿宋_GB2312" w:hint="eastAsia"/>
          <w:sz w:val="32"/>
          <w:szCs w:val="32"/>
        </w:rPr>
        <w:t>与</w:t>
      </w:r>
      <w:r>
        <w:rPr>
          <w:rFonts w:ascii="仿宋_GB2312" w:eastAsia="仿宋_GB2312" w:cs="仿宋_GB2312"/>
          <w:sz w:val="32"/>
          <w:szCs w:val="32"/>
        </w:rPr>
        <w:t>2015</w:t>
      </w:r>
      <w:r>
        <w:rPr>
          <w:rFonts w:ascii="仿宋_GB2312" w:eastAsia="仿宋_GB2312" w:cs="仿宋_GB2312" w:hint="eastAsia"/>
          <w:sz w:val="32"/>
          <w:szCs w:val="32"/>
        </w:rPr>
        <w:t>年决算数持平，比年初预算数减少</w:t>
      </w:r>
      <w:r>
        <w:rPr>
          <w:rFonts w:ascii="仿宋_GB2312" w:eastAsia="仿宋_GB2312" w:cs="仿宋_GB2312"/>
          <w:sz w:val="32"/>
          <w:szCs w:val="32"/>
        </w:rPr>
        <w:t>0.67</w:t>
      </w:r>
      <w:r>
        <w:rPr>
          <w:rFonts w:ascii="仿宋_GB2312" w:eastAsia="仿宋_GB2312" w:cs="仿宋_GB2312" w:hint="eastAsia"/>
          <w:sz w:val="32"/>
          <w:szCs w:val="32"/>
        </w:rPr>
        <w:t>万元，主要原因是我单位今年未发生招待费支出</w:t>
      </w:r>
      <w:r>
        <w:rPr>
          <w:rFonts w:ascii="仿宋_GB2312" w:eastAsia="仿宋_GB2312" w:cs="仿宋_GB2312"/>
          <w:sz w:val="32"/>
          <w:szCs w:val="32"/>
        </w:rPr>
        <w:t>,</w:t>
      </w:r>
      <w:r>
        <w:rPr>
          <w:rFonts w:ascii="仿宋_GB2312" w:eastAsia="仿宋_GB2312" w:cs="仿宋_GB2312" w:hint="eastAsia"/>
          <w:sz w:val="32"/>
          <w:szCs w:val="32"/>
        </w:rPr>
        <w:t>与</w:t>
      </w:r>
      <w:r>
        <w:rPr>
          <w:rFonts w:ascii="仿宋_GB2312" w:eastAsia="仿宋_GB2312" w:cs="仿宋_GB2312"/>
          <w:sz w:val="32"/>
          <w:szCs w:val="32"/>
        </w:rPr>
        <w:t>2015</w:t>
      </w:r>
      <w:r>
        <w:rPr>
          <w:rFonts w:ascii="仿宋_GB2312" w:eastAsia="仿宋_GB2312" w:cs="仿宋_GB2312" w:hint="eastAsia"/>
          <w:sz w:val="32"/>
          <w:szCs w:val="32"/>
        </w:rPr>
        <w:t>年决算数持平。其中：因公出国（境）费决算</w:t>
      </w:r>
      <w:r>
        <w:rPr>
          <w:rFonts w:ascii="仿宋_GB2312" w:eastAsia="仿宋_GB2312" w:cs="仿宋_GB2312"/>
          <w:sz w:val="32"/>
          <w:szCs w:val="32"/>
        </w:rPr>
        <w:t>0</w:t>
      </w:r>
      <w:r>
        <w:rPr>
          <w:rFonts w:ascii="仿宋_GB2312" w:eastAsia="仿宋_GB2312" w:cs="仿宋_GB2312" w:hint="eastAsia"/>
          <w:sz w:val="32"/>
          <w:szCs w:val="32"/>
        </w:rPr>
        <w:t>万元；公务用车购置及运行维护费决算</w:t>
      </w:r>
      <w:r>
        <w:rPr>
          <w:rFonts w:ascii="仿宋_GB2312" w:eastAsia="仿宋_GB2312" w:cs="仿宋_GB2312"/>
          <w:sz w:val="32"/>
          <w:szCs w:val="32"/>
        </w:rPr>
        <w:t>4.50</w:t>
      </w:r>
      <w:r>
        <w:rPr>
          <w:rFonts w:ascii="仿宋_GB2312" w:eastAsia="仿宋_GB2312" w:cs="仿宋_GB2312" w:hint="eastAsia"/>
          <w:sz w:val="32"/>
          <w:szCs w:val="32"/>
        </w:rPr>
        <w:t>万元，与年初预算数一致；公务接待费决算</w:t>
      </w:r>
      <w:r>
        <w:rPr>
          <w:rFonts w:ascii="仿宋_GB2312" w:eastAsia="仿宋_GB2312" w:cs="仿宋_GB2312"/>
          <w:sz w:val="32"/>
          <w:szCs w:val="32"/>
        </w:rPr>
        <w:t>0</w:t>
      </w:r>
      <w:r>
        <w:rPr>
          <w:rFonts w:ascii="仿宋_GB2312" w:eastAsia="仿宋_GB2312" w:cs="仿宋_GB2312" w:hint="eastAsia"/>
          <w:sz w:val="32"/>
          <w:szCs w:val="32"/>
        </w:rPr>
        <w:t>万元，比年初预算数减少</w:t>
      </w:r>
      <w:r>
        <w:rPr>
          <w:rFonts w:ascii="仿宋_GB2312" w:eastAsia="仿宋_GB2312" w:cs="仿宋_GB2312"/>
          <w:sz w:val="32"/>
          <w:szCs w:val="32"/>
        </w:rPr>
        <w:t>0.67</w:t>
      </w:r>
      <w:r>
        <w:rPr>
          <w:rFonts w:ascii="仿宋_GB2312" w:eastAsia="仿宋_GB2312" w:cs="仿宋_GB2312" w:hint="eastAsia"/>
          <w:sz w:val="32"/>
          <w:szCs w:val="32"/>
        </w:rPr>
        <w:t>万元，主要原因是我单位本年未发生需进行公务招待的事项。</w:t>
      </w:r>
    </w:p>
    <w:p w:rsidR="003D5DFC" w:rsidRDefault="003D5DFC">
      <w:pPr>
        <w:spacing w:line="580" w:lineRule="exact"/>
        <w:ind w:firstLine="600"/>
        <w:rPr>
          <w:rFonts w:ascii="楷体_GB2312" w:eastAsia="楷体_GB2312"/>
          <w:sz w:val="32"/>
          <w:szCs w:val="32"/>
        </w:rPr>
      </w:pPr>
      <w:bookmarkStart w:id="0" w:name="_GoBack"/>
      <w:bookmarkEnd w:id="0"/>
      <w:r>
        <w:rPr>
          <w:rFonts w:ascii="仿宋_GB2312" w:eastAsia="仿宋_GB2312" w:cs="仿宋_GB2312" w:hint="eastAsia"/>
          <w:sz w:val="32"/>
          <w:szCs w:val="32"/>
        </w:rPr>
        <w:t>（二）</w:t>
      </w:r>
      <w:r>
        <w:rPr>
          <w:rFonts w:ascii="楷体_GB2312" w:eastAsia="楷体_GB2312" w:cs="楷体_GB2312" w:hint="eastAsia"/>
          <w:sz w:val="32"/>
          <w:szCs w:val="32"/>
        </w:rPr>
        <w:t>“三公”经费财政拨款支出决算具体情况。</w:t>
      </w:r>
    </w:p>
    <w:p w:rsidR="003D5DFC" w:rsidRDefault="003D5DFC">
      <w:pPr>
        <w:spacing w:line="580" w:lineRule="exact"/>
        <w:ind w:firstLine="600"/>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、因公出国（境）费决算</w:t>
      </w:r>
      <w:r>
        <w:rPr>
          <w:rFonts w:ascii="仿宋_GB2312" w:eastAsia="仿宋_GB2312" w:cs="仿宋_GB2312"/>
          <w:sz w:val="32"/>
          <w:szCs w:val="32"/>
        </w:rPr>
        <w:t>0</w:t>
      </w:r>
      <w:r>
        <w:rPr>
          <w:rFonts w:ascii="仿宋_GB2312" w:eastAsia="仿宋_GB2312" w:cs="仿宋_GB2312" w:hint="eastAsia"/>
          <w:sz w:val="32"/>
          <w:szCs w:val="32"/>
        </w:rPr>
        <w:t>万元。</w:t>
      </w:r>
    </w:p>
    <w:p w:rsidR="003D5DFC" w:rsidRDefault="003D5DFC" w:rsidP="00E01343">
      <w:pPr>
        <w:spacing w:line="580" w:lineRule="exact"/>
        <w:ind w:firstLineChars="184" w:firstLine="31680"/>
        <w:rPr>
          <w:rFonts w:ascii="仿宋_GB2312" w:eastAsia="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、公务用车购置及运行维护费决算</w:t>
      </w:r>
      <w:r>
        <w:rPr>
          <w:rFonts w:ascii="仿宋_GB2312" w:eastAsia="仿宋_GB2312" w:cs="仿宋_GB2312"/>
          <w:sz w:val="32"/>
          <w:szCs w:val="32"/>
        </w:rPr>
        <w:t>4.50</w:t>
      </w:r>
      <w:r>
        <w:rPr>
          <w:rFonts w:ascii="仿宋_GB2312" w:eastAsia="仿宋_GB2312" w:cs="仿宋_GB2312" w:hint="eastAsia"/>
          <w:sz w:val="32"/>
          <w:szCs w:val="32"/>
        </w:rPr>
        <w:t>万元。主要用于燃料费、维修费、过路过桥费、保险费等支出。</w:t>
      </w:r>
      <w:r>
        <w:rPr>
          <w:rFonts w:ascii="仿宋_GB2312" w:eastAsia="仿宋_GB2312" w:cs="仿宋_GB2312"/>
          <w:sz w:val="32"/>
          <w:szCs w:val="32"/>
        </w:rPr>
        <w:t>2015</w:t>
      </w:r>
      <w:r>
        <w:rPr>
          <w:rFonts w:ascii="仿宋_GB2312" w:eastAsia="仿宋_GB2312" w:cs="仿宋_GB2312" w:hint="eastAsia"/>
          <w:sz w:val="32"/>
          <w:szCs w:val="32"/>
        </w:rPr>
        <w:t>年，本单位财政拨款开支运行维护费的公务用车保有量为</w:t>
      </w:r>
      <w:r>
        <w:rPr>
          <w:rFonts w:ascii="仿宋_GB2312" w:eastAsia="仿宋_GB2312" w:cs="仿宋_GB2312"/>
          <w:sz w:val="32"/>
          <w:szCs w:val="32"/>
        </w:rPr>
        <w:t>3</w:t>
      </w:r>
      <w:r>
        <w:rPr>
          <w:rFonts w:ascii="仿宋_GB2312" w:eastAsia="仿宋_GB2312" w:cs="仿宋_GB2312" w:hint="eastAsia"/>
          <w:sz w:val="32"/>
          <w:szCs w:val="32"/>
        </w:rPr>
        <w:t>辆。</w:t>
      </w:r>
    </w:p>
    <w:p w:rsidR="003D5DFC" w:rsidRDefault="003D5DFC">
      <w:pPr>
        <w:spacing w:line="580" w:lineRule="exact"/>
        <w:ind w:firstLine="601"/>
        <w:rPr>
          <w:rFonts w:ascii="仿宋_GB2312" w:eastAsia="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、公务接待费决算</w:t>
      </w:r>
      <w:r>
        <w:rPr>
          <w:rFonts w:ascii="仿宋_GB2312" w:eastAsia="仿宋_GB2312" w:cs="仿宋_GB2312"/>
          <w:sz w:val="32"/>
          <w:szCs w:val="32"/>
        </w:rPr>
        <w:t>0</w:t>
      </w:r>
      <w:r>
        <w:rPr>
          <w:rFonts w:ascii="仿宋_GB2312" w:eastAsia="仿宋_GB2312" w:cs="仿宋_GB2312" w:hint="eastAsia"/>
          <w:sz w:val="32"/>
          <w:szCs w:val="32"/>
        </w:rPr>
        <w:t>万元。</w:t>
      </w:r>
    </w:p>
    <w:p w:rsidR="003D5DFC" w:rsidRDefault="003D5DFC">
      <w:pPr>
        <w:spacing w:line="580" w:lineRule="exact"/>
        <w:ind w:firstLine="601"/>
        <w:rPr>
          <w:rFonts w:ascii="黑体" w:eastAsia="黑体" w:hAnsi="黑体"/>
          <w:sz w:val="32"/>
          <w:szCs w:val="32"/>
        </w:rPr>
      </w:pPr>
      <w:r>
        <w:rPr>
          <w:rFonts w:ascii="黑体" w:eastAsia="黑体" w:hAnsi="黑体" w:cs="黑体" w:hint="eastAsia"/>
          <w:sz w:val="32"/>
          <w:szCs w:val="32"/>
        </w:rPr>
        <w:t>四、政府采购支出情况</w:t>
      </w:r>
    </w:p>
    <w:p w:rsidR="003D5DFC" w:rsidRDefault="003D5DFC" w:rsidP="00E01343">
      <w:pPr>
        <w:widowControl/>
        <w:shd w:val="clear" w:color="auto" w:fill="FFFFFF"/>
        <w:adjustRightInd w:val="0"/>
        <w:snapToGrid w:val="0"/>
        <w:spacing w:line="580" w:lineRule="exact"/>
        <w:ind w:firstLineChars="200" w:firstLine="31680"/>
        <w:jc w:val="left"/>
        <w:rPr>
          <w:rFonts w:ascii="仿宋_GB2312" w:eastAsia="仿宋_GB2312" w:hAnsi="宋体"/>
          <w:kern w:val="0"/>
          <w:sz w:val="32"/>
          <w:szCs w:val="32"/>
        </w:rPr>
      </w:pPr>
      <w:r>
        <w:rPr>
          <w:rFonts w:ascii="仿宋_GB2312" w:eastAsia="仿宋_GB2312" w:cs="仿宋_GB2312"/>
          <w:sz w:val="32"/>
          <w:szCs w:val="32"/>
        </w:rPr>
        <w:t>2016</w:t>
      </w:r>
      <w:r>
        <w:rPr>
          <w:rFonts w:ascii="仿宋_GB2312" w:eastAsia="仿宋_GB2312" w:cs="仿宋_GB2312" w:hint="eastAsia"/>
          <w:sz w:val="32"/>
          <w:szCs w:val="32"/>
        </w:rPr>
        <w:t>年政府采购支出总额</w:t>
      </w:r>
      <w:r>
        <w:rPr>
          <w:rFonts w:ascii="仿宋_GB2312" w:eastAsia="仿宋_GB2312" w:cs="仿宋_GB2312"/>
          <w:sz w:val="32"/>
          <w:szCs w:val="32"/>
        </w:rPr>
        <w:t>1.86</w:t>
      </w:r>
      <w:r>
        <w:rPr>
          <w:rFonts w:ascii="仿宋_GB2312" w:eastAsia="仿宋_GB2312" w:cs="仿宋_GB2312" w:hint="eastAsia"/>
          <w:sz w:val="32"/>
          <w:szCs w:val="32"/>
        </w:rPr>
        <w:t>万元，均为</w:t>
      </w:r>
      <w:r>
        <w:rPr>
          <w:rFonts w:ascii="仿宋_GB2312" w:eastAsia="仿宋_GB2312" w:hAnsi="宋体" w:cs="仿宋_GB2312" w:hint="eastAsia"/>
          <w:kern w:val="0"/>
          <w:sz w:val="32"/>
          <w:szCs w:val="32"/>
        </w:rPr>
        <w:t>政府采购货物支出。</w:t>
      </w:r>
    </w:p>
    <w:p w:rsidR="003D5DFC" w:rsidRDefault="003D5DFC">
      <w:pPr>
        <w:spacing w:line="580" w:lineRule="exact"/>
        <w:ind w:firstLine="601"/>
        <w:rPr>
          <w:rFonts w:ascii="黑体" w:eastAsia="黑体" w:hAnsi="黑体"/>
          <w:sz w:val="32"/>
          <w:szCs w:val="32"/>
        </w:rPr>
      </w:pPr>
      <w:r>
        <w:rPr>
          <w:rFonts w:ascii="黑体" w:eastAsia="黑体" w:hAnsi="黑体" w:cs="黑体" w:hint="eastAsia"/>
          <w:sz w:val="32"/>
          <w:szCs w:val="32"/>
        </w:rPr>
        <w:t>五、机关运行经费支出情况</w:t>
      </w:r>
    </w:p>
    <w:p w:rsidR="003D5DFC" w:rsidRDefault="003D5DFC" w:rsidP="00E01343">
      <w:pPr>
        <w:ind w:firstLineChars="200" w:firstLine="31680"/>
        <w:rPr>
          <w:rFonts w:ascii="仿宋_GB2312" w:eastAsia="仿宋_GB2312" w:hAnsi="仿宋" w:cs="仿宋_GB2312"/>
          <w:kern w:val="0"/>
          <w:sz w:val="32"/>
          <w:szCs w:val="32"/>
        </w:rPr>
      </w:pPr>
      <w:r>
        <w:rPr>
          <w:rFonts w:ascii="仿宋_GB2312" w:eastAsia="仿宋_GB2312" w:hAnsi="仿宋" w:cs="仿宋_GB2312"/>
          <w:kern w:val="0"/>
          <w:sz w:val="32"/>
          <w:szCs w:val="32"/>
        </w:rPr>
        <w:t>2016</w:t>
      </w:r>
      <w:r>
        <w:rPr>
          <w:rFonts w:ascii="仿宋_GB2312" w:eastAsia="仿宋_GB2312" w:hAnsi="仿宋" w:cs="仿宋_GB2312" w:hint="eastAsia"/>
          <w:kern w:val="0"/>
          <w:sz w:val="32"/>
          <w:szCs w:val="32"/>
        </w:rPr>
        <w:t>年本部门机关运行经费支出</w:t>
      </w:r>
      <w:r>
        <w:rPr>
          <w:rFonts w:ascii="仿宋_GB2312" w:eastAsia="仿宋_GB2312" w:hAnsi="仿宋" w:cs="仿宋_GB2312"/>
          <w:kern w:val="0"/>
          <w:sz w:val="32"/>
          <w:szCs w:val="32"/>
        </w:rPr>
        <w:t>438.61</w:t>
      </w:r>
      <w:r>
        <w:rPr>
          <w:rFonts w:ascii="仿宋_GB2312" w:eastAsia="仿宋_GB2312" w:hAnsi="仿宋" w:cs="仿宋_GB2312" w:hint="eastAsia"/>
          <w:kern w:val="0"/>
          <w:sz w:val="32"/>
          <w:szCs w:val="32"/>
        </w:rPr>
        <w:t>万元，比</w:t>
      </w:r>
      <w:r>
        <w:rPr>
          <w:rFonts w:ascii="仿宋_GB2312" w:eastAsia="仿宋_GB2312" w:hAnsi="仿宋" w:cs="仿宋_GB2312"/>
          <w:kern w:val="0"/>
          <w:sz w:val="32"/>
          <w:szCs w:val="32"/>
        </w:rPr>
        <w:t>2015</w:t>
      </w:r>
      <w:r>
        <w:rPr>
          <w:rFonts w:ascii="仿宋_GB2312" w:eastAsia="仿宋_GB2312" w:hAnsi="仿宋" w:cs="仿宋_GB2312" w:hint="eastAsia"/>
          <w:kern w:val="0"/>
          <w:sz w:val="32"/>
          <w:szCs w:val="32"/>
        </w:rPr>
        <w:t>年增加</w:t>
      </w:r>
      <w:r>
        <w:rPr>
          <w:rFonts w:ascii="仿宋_GB2312" w:eastAsia="仿宋_GB2312" w:hAnsi="仿宋" w:cs="仿宋_GB2312"/>
          <w:kern w:val="0"/>
          <w:sz w:val="32"/>
          <w:szCs w:val="32"/>
        </w:rPr>
        <w:t>42.42</w:t>
      </w:r>
      <w:r>
        <w:rPr>
          <w:rFonts w:ascii="仿宋_GB2312" w:eastAsia="仿宋_GB2312" w:hAnsi="仿宋" w:cs="仿宋_GB2312" w:hint="eastAsia"/>
          <w:kern w:val="0"/>
          <w:sz w:val="32"/>
          <w:szCs w:val="32"/>
        </w:rPr>
        <w:t>万元，增长</w:t>
      </w:r>
      <w:r>
        <w:rPr>
          <w:rFonts w:ascii="仿宋_GB2312" w:eastAsia="仿宋_GB2312" w:hAnsi="仿宋" w:cs="仿宋_GB2312"/>
          <w:kern w:val="0"/>
          <w:sz w:val="32"/>
          <w:szCs w:val="32"/>
        </w:rPr>
        <w:t>10.71%</w:t>
      </w:r>
      <w:r>
        <w:rPr>
          <w:rFonts w:ascii="仿宋_GB2312" w:eastAsia="仿宋_GB2312" w:hAnsi="仿宋" w:cs="仿宋_GB2312" w:hint="eastAsia"/>
          <w:kern w:val="0"/>
          <w:sz w:val="32"/>
          <w:szCs w:val="32"/>
        </w:rPr>
        <w:t>。主要原因是：根据国家政策，人员工资、养老保险金及医疗保险的调整上涨。</w:t>
      </w:r>
      <w:r>
        <w:rPr>
          <w:rFonts w:ascii="仿宋_GB2312" w:eastAsia="仿宋_GB2312" w:hAnsi="仿宋" w:cs="仿宋_GB2312"/>
          <w:kern w:val="0"/>
          <w:sz w:val="32"/>
          <w:szCs w:val="32"/>
        </w:rPr>
        <w:t xml:space="preserve">   </w:t>
      </w:r>
    </w:p>
    <w:p w:rsidR="003D5DFC" w:rsidRDefault="003D5DFC">
      <w:pPr>
        <w:spacing w:line="580" w:lineRule="exact"/>
        <w:ind w:firstLine="601"/>
        <w:rPr>
          <w:rFonts w:ascii="黑体" w:eastAsia="黑体" w:hAnsi="黑体"/>
          <w:sz w:val="32"/>
          <w:szCs w:val="32"/>
        </w:rPr>
      </w:pPr>
      <w:r>
        <w:rPr>
          <w:rFonts w:ascii="黑体" w:eastAsia="黑体" w:hAnsi="黑体" w:cs="黑体" w:hint="eastAsia"/>
          <w:sz w:val="32"/>
          <w:szCs w:val="32"/>
        </w:rPr>
        <w:t>六、国有资产占用情况说明</w:t>
      </w:r>
    </w:p>
    <w:p w:rsidR="003D5DFC" w:rsidRDefault="003D5DFC">
      <w:pPr>
        <w:adjustRightInd w:val="0"/>
        <w:snapToGrid w:val="0"/>
        <w:spacing w:line="600" w:lineRule="exact"/>
        <w:ind w:firstLine="640"/>
        <w:rPr>
          <w:rFonts w:ascii="仿宋_GB2312" w:eastAsia="仿宋_GB2312" w:hAnsi="仿宋"/>
          <w:kern w:val="0"/>
          <w:sz w:val="32"/>
          <w:szCs w:val="32"/>
        </w:rPr>
      </w:pPr>
      <w:r>
        <w:rPr>
          <w:rFonts w:ascii="仿宋_GB2312" w:eastAsia="仿宋_GB2312" w:hAnsi="仿宋" w:cs="仿宋_GB2312"/>
          <w:kern w:val="0"/>
          <w:sz w:val="32"/>
          <w:szCs w:val="32"/>
        </w:rPr>
        <w:t>2016</w:t>
      </w:r>
      <w:r>
        <w:rPr>
          <w:rFonts w:ascii="仿宋_GB2312" w:eastAsia="仿宋_GB2312" w:hAnsi="仿宋" w:cs="仿宋_GB2312" w:hint="eastAsia"/>
          <w:kern w:val="0"/>
          <w:sz w:val="32"/>
          <w:szCs w:val="32"/>
        </w:rPr>
        <w:t>年</w:t>
      </w:r>
      <w:r>
        <w:rPr>
          <w:rFonts w:ascii="仿宋_GB2312" w:eastAsia="仿宋_GB2312" w:hAnsi="仿宋" w:cs="仿宋_GB2312"/>
          <w:kern w:val="0"/>
          <w:sz w:val="32"/>
          <w:szCs w:val="32"/>
        </w:rPr>
        <w:t>6</w:t>
      </w:r>
      <w:r>
        <w:rPr>
          <w:rFonts w:ascii="仿宋_GB2312" w:eastAsia="仿宋_GB2312" w:hAnsi="仿宋" w:cs="仿宋_GB2312" w:hint="eastAsia"/>
          <w:kern w:val="0"/>
          <w:sz w:val="32"/>
          <w:szCs w:val="32"/>
        </w:rPr>
        <w:t>月</w:t>
      </w:r>
      <w:r>
        <w:rPr>
          <w:rFonts w:ascii="仿宋_GB2312" w:eastAsia="仿宋_GB2312" w:hAnsi="仿宋" w:cs="仿宋_GB2312"/>
          <w:kern w:val="0"/>
          <w:sz w:val="32"/>
          <w:szCs w:val="32"/>
        </w:rPr>
        <w:t>30</w:t>
      </w:r>
      <w:r>
        <w:rPr>
          <w:rFonts w:ascii="仿宋_GB2312" w:eastAsia="仿宋_GB2312" w:hAnsi="仿宋" w:cs="仿宋_GB2312" w:hint="eastAsia"/>
          <w:kern w:val="0"/>
          <w:sz w:val="32"/>
          <w:szCs w:val="32"/>
        </w:rPr>
        <w:t>日，本部门共有车辆</w:t>
      </w:r>
      <w:r>
        <w:rPr>
          <w:rFonts w:ascii="仿宋_GB2312" w:eastAsia="仿宋_GB2312" w:hAnsi="仿宋" w:cs="仿宋_GB2312"/>
          <w:kern w:val="0"/>
          <w:sz w:val="32"/>
          <w:szCs w:val="32"/>
        </w:rPr>
        <w:t>4</w:t>
      </w:r>
      <w:r>
        <w:rPr>
          <w:rFonts w:ascii="仿宋_GB2312" w:eastAsia="仿宋_GB2312" w:hAnsi="仿宋" w:cs="仿宋_GB2312" w:hint="eastAsia"/>
          <w:kern w:val="0"/>
          <w:sz w:val="32"/>
          <w:szCs w:val="32"/>
        </w:rPr>
        <w:t>辆，因</w:t>
      </w:r>
      <w:r>
        <w:rPr>
          <w:rFonts w:ascii="仿宋_GB2312" w:eastAsia="仿宋_GB2312" w:hAnsi="仿宋" w:cs="仿宋_GB2312"/>
          <w:kern w:val="0"/>
          <w:sz w:val="32"/>
          <w:szCs w:val="32"/>
        </w:rPr>
        <w:t>7</w:t>
      </w:r>
      <w:r>
        <w:rPr>
          <w:rFonts w:ascii="仿宋_GB2312" w:eastAsia="仿宋_GB2312" w:hAnsi="仿宋" w:cs="仿宋_GB2312" w:hint="eastAsia"/>
          <w:kern w:val="0"/>
          <w:sz w:val="32"/>
          <w:szCs w:val="32"/>
        </w:rPr>
        <w:t>月</w:t>
      </w:r>
      <w:r>
        <w:rPr>
          <w:rFonts w:ascii="仿宋_GB2312" w:eastAsia="仿宋_GB2312" w:hAnsi="仿宋" w:cs="仿宋_GB2312"/>
          <w:kern w:val="0"/>
          <w:sz w:val="32"/>
          <w:szCs w:val="32"/>
        </w:rPr>
        <w:t>1</w:t>
      </w:r>
      <w:r>
        <w:rPr>
          <w:rFonts w:ascii="仿宋_GB2312" w:eastAsia="仿宋_GB2312" w:hAnsi="仿宋" w:cs="仿宋_GB2312" w:hint="eastAsia"/>
          <w:kern w:val="0"/>
          <w:sz w:val="32"/>
          <w:szCs w:val="32"/>
        </w:rPr>
        <w:t>日车改，上交</w:t>
      </w:r>
      <w:r>
        <w:rPr>
          <w:rFonts w:ascii="仿宋_GB2312" w:eastAsia="仿宋_GB2312" w:hAnsi="仿宋" w:cs="仿宋_GB2312"/>
          <w:kern w:val="0"/>
          <w:sz w:val="32"/>
          <w:szCs w:val="32"/>
        </w:rPr>
        <w:t>3</w:t>
      </w:r>
      <w:r>
        <w:rPr>
          <w:rFonts w:ascii="仿宋_GB2312" w:eastAsia="仿宋_GB2312" w:hAnsi="仿宋" w:cs="仿宋_GB2312" w:hint="eastAsia"/>
          <w:kern w:val="0"/>
          <w:sz w:val="32"/>
          <w:szCs w:val="32"/>
        </w:rPr>
        <w:t>辆车。截至</w:t>
      </w:r>
      <w:r>
        <w:rPr>
          <w:rFonts w:ascii="仿宋_GB2312" w:eastAsia="仿宋_GB2312" w:hAnsi="仿宋" w:cs="仿宋_GB2312"/>
          <w:kern w:val="0"/>
          <w:sz w:val="32"/>
          <w:szCs w:val="32"/>
        </w:rPr>
        <w:t>12</w:t>
      </w:r>
      <w:r>
        <w:rPr>
          <w:rFonts w:ascii="仿宋_GB2312" w:eastAsia="仿宋_GB2312" w:hAnsi="仿宋" w:cs="仿宋_GB2312" w:hint="eastAsia"/>
          <w:kern w:val="0"/>
          <w:sz w:val="32"/>
          <w:szCs w:val="32"/>
        </w:rPr>
        <w:t>月</w:t>
      </w:r>
      <w:r>
        <w:rPr>
          <w:rFonts w:ascii="仿宋_GB2312" w:eastAsia="仿宋_GB2312" w:hAnsi="仿宋" w:cs="仿宋_GB2312"/>
          <w:kern w:val="0"/>
          <w:sz w:val="32"/>
          <w:szCs w:val="32"/>
        </w:rPr>
        <w:t>31</w:t>
      </w:r>
      <w:r>
        <w:rPr>
          <w:rFonts w:ascii="仿宋_GB2312" w:eastAsia="仿宋_GB2312" w:hAnsi="仿宋" w:cs="仿宋_GB2312" w:hint="eastAsia"/>
          <w:kern w:val="0"/>
          <w:sz w:val="32"/>
          <w:szCs w:val="32"/>
        </w:rPr>
        <w:t>日，本部门有车辆一辆，为执法执勤用车。单位没有价值</w:t>
      </w:r>
      <w:r>
        <w:rPr>
          <w:rFonts w:ascii="仿宋_GB2312" w:eastAsia="仿宋_GB2312" w:hAnsi="仿宋" w:cs="仿宋_GB2312"/>
          <w:kern w:val="0"/>
          <w:sz w:val="32"/>
          <w:szCs w:val="32"/>
        </w:rPr>
        <w:t>200</w:t>
      </w:r>
      <w:r>
        <w:rPr>
          <w:rFonts w:ascii="仿宋_GB2312" w:eastAsia="仿宋_GB2312" w:hAnsi="仿宋" w:cs="仿宋_GB2312" w:hint="eastAsia"/>
          <w:kern w:val="0"/>
          <w:sz w:val="32"/>
          <w:szCs w:val="32"/>
        </w:rPr>
        <w:t>万元以上大型设备。</w:t>
      </w:r>
    </w:p>
    <w:p w:rsidR="003D5DFC" w:rsidRDefault="003D5DFC">
      <w:pPr>
        <w:adjustRightInd w:val="0"/>
        <w:snapToGrid w:val="0"/>
        <w:spacing w:line="600" w:lineRule="exact"/>
        <w:ind w:firstLine="640"/>
        <w:rPr>
          <w:rFonts w:ascii="仿宋_GB2312" w:eastAsia="仿宋_GB2312" w:hAnsi="仿宋"/>
          <w:kern w:val="0"/>
          <w:sz w:val="32"/>
          <w:szCs w:val="32"/>
        </w:rPr>
      </w:pPr>
    </w:p>
    <w:p w:rsidR="003D5DFC" w:rsidRDefault="003D5DFC">
      <w:pPr>
        <w:spacing w:line="580" w:lineRule="exact"/>
        <w:ind w:firstLine="601"/>
        <w:rPr>
          <w:rFonts w:ascii="黑体" w:eastAsia="黑体" w:hAnsi="黑体"/>
          <w:sz w:val="32"/>
          <w:szCs w:val="32"/>
        </w:rPr>
      </w:pPr>
    </w:p>
    <w:p w:rsidR="003D5DFC" w:rsidRDefault="003D5DFC"/>
    <w:p w:rsidR="003D5DFC" w:rsidRDefault="003D5DFC"/>
    <w:p w:rsidR="003D5DFC" w:rsidRDefault="003D5DFC"/>
    <w:p w:rsidR="003D5DFC" w:rsidRDefault="003D5DFC"/>
    <w:p w:rsidR="003D5DFC" w:rsidRDefault="003D5DFC">
      <w:pPr>
        <w:rPr>
          <w:rFonts w:ascii="黑体" w:eastAsia="黑体"/>
          <w:sz w:val="52"/>
          <w:szCs w:val="52"/>
        </w:rPr>
      </w:pPr>
      <w:r>
        <w:rPr>
          <w:rFonts w:ascii="黑体" w:eastAsia="黑体" w:cs="黑体" w:hint="eastAsia"/>
          <w:sz w:val="52"/>
          <w:szCs w:val="52"/>
        </w:rPr>
        <w:t>第四部分</w:t>
      </w:r>
    </w:p>
    <w:p w:rsidR="003D5DFC" w:rsidRDefault="003D5DFC">
      <w:pPr>
        <w:rPr>
          <w:rFonts w:ascii="黑体" w:eastAsia="黑体"/>
          <w:sz w:val="52"/>
          <w:szCs w:val="52"/>
        </w:rPr>
      </w:pPr>
    </w:p>
    <w:p w:rsidR="003D5DFC" w:rsidRDefault="003D5DFC">
      <w:pPr>
        <w:rPr>
          <w:rFonts w:ascii="黑体" w:eastAsia="黑体"/>
          <w:sz w:val="52"/>
          <w:szCs w:val="52"/>
        </w:rPr>
      </w:pPr>
    </w:p>
    <w:p w:rsidR="003D5DFC" w:rsidRDefault="003D5DFC">
      <w:pPr>
        <w:rPr>
          <w:rFonts w:ascii="黑体" w:eastAsia="黑体"/>
          <w:sz w:val="52"/>
          <w:szCs w:val="52"/>
        </w:rPr>
      </w:pPr>
    </w:p>
    <w:p w:rsidR="003D5DFC" w:rsidRDefault="003D5DFC">
      <w:pPr>
        <w:rPr>
          <w:rFonts w:ascii="黑体" w:eastAsia="黑体"/>
          <w:sz w:val="52"/>
          <w:szCs w:val="52"/>
        </w:rPr>
      </w:pPr>
    </w:p>
    <w:p w:rsidR="003D5DFC" w:rsidRDefault="003D5DFC">
      <w:pPr>
        <w:rPr>
          <w:rFonts w:ascii="黑体" w:eastAsia="黑体"/>
          <w:sz w:val="52"/>
          <w:szCs w:val="52"/>
        </w:rPr>
      </w:pPr>
    </w:p>
    <w:p w:rsidR="003D5DFC" w:rsidRDefault="003D5DFC">
      <w:pPr>
        <w:jc w:val="center"/>
        <w:rPr>
          <w:rFonts w:ascii="黑体" w:eastAsia="黑体"/>
          <w:sz w:val="52"/>
          <w:szCs w:val="52"/>
        </w:rPr>
      </w:pPr>
      <w:r>
        <w:rPr>
          <w:rFonts w:ascii="黑体" w:eastAsia="黑体" w:cs="黑体" w:hint="eastAsia"/>
          <w:sz w:val="52"/>
          <w:szCs w:val="52"/>
        </w:rPr>
        <w:t>名词解释</w:t>
      </w:r>
    </w:p>
    <w:p w:rsidR="003D5DFC" w:rsidRDefault="003D5DFC">
      <w:pPr>
        <w:spacing w:line="580" w:lineRule="exact"/>
        <w:ind w:firstLine="601"/>
        <w:rPr>
          <w:rFonts w:ascii="黑体" w:eastAsia="黑体" w:hAnsi="黑体"/>
          <w:sz w:val="32"/>
          <w:szCs w:val="32"/>
        </w:rPr>
      </w:pPr>
    </w:p>
    <w:p w:rsidR="003D5DFC" w:rsidRDefault="003D5DFC">
      <w:pPr>
        <w:spacing w:line="580" w:lineRule="exact"/>
        <w:ind w:firstLine="601"/>
        <w:rPr>
          <w:rFonts w:ascii="黑体" w:eastAsia="黑体" w:hAnsi="黑体"/>
          <w:sz w:val="32"/>
          <w:szCs w:val="32"/>
        </w:rPr>
      </w:pPr>
    </w:p>
    <w:p w:rsidR="003D5DFC" w:rsidRDefault="003D5DFC">
      <w:pPr>
        <w:spacing w:line="580" w:lineRule="exact"/>
        <w:ind w:firstLine="601"/>
        <w:rPr>
          <w:rFonts w:ascii="黑体" w:eastAsia="黑体" w:hAnsi="黑体"/>
          <w:sz w:val="32"/>
          <w:szCs w:val="32"/>
        </w:rPr>
      </w:pPr>
    </w:p>
    <w:p w:rsidR="003D5DFC" w:rsidRDefault="003D5DFC">
      <w:pPr>
        <w:spacing w:line="580" w:lineRule="exact"/>
        <w:ind w:firstLine="601"/>
        <w:rPr>
          <w:rFonts w:ascii="黑体" w:eastAsia="黑体" w:hAnsi="黑体"/>
          <w:sz w:val="32"/>
          <w:szCs w:val="32"/>
        </w:rPr>
      </w:pPr>
    </w:p>
    <w:p w:rsidR="003D5DFC" w:rsidRDefault="003D5DFC">
      <w:pPr>
        <w:spacing w:line="580" w:lineRule="exact"/>
        <w:ind w:firstLine="601"/>
        <w:rPr>
          <w:rFonts w:ascii="黑体" w:eastAsia="黑体" w:hAnsi="黑体"/>
          <w:sz w:val="32"/>
          <w:szCs w:val="32"/>
        </w:rPr>
      </w:pPr>
    </w:p>
    <w:p w:rsidR="003D5DFC" w:rsidRDefault="003D5DFC">
      <w:pPr>
        <w:spacing w:line="580" w:lineRule="exact"/>
        <w:ind w:firstLine="601"/>
        <w:rPr>
          <w:rFonts w:ascii="黑体" w:eastAsia="黑体" w:hAnsi="黑体"/>
          <w:sz w:val="32"/>
          <w:szCs w:val="32"/>
        </w:rPr>
      </w:pPr>
    </w:p>
    <w:p w:rsidR="003D5DFC" w:rsidRDefault="003D5DFC">
      <w:pPr>
        <w:spacing w:line="580" w:lineRule="exact"/>
        <w:ind w:firstLine="601"/>
        <w:rPr>
          <w:rFonts w:ascii="黑体" w:eastAsia="黑体" w:hAnsi="黑体"/>
          <w:sz w:val="32"/>
          <w:szCs w:val="32"/>
        </w:rPr>
      </w:pPr>
    </w:p>
    <w:p w:rsidR="003D5DFC" w:rsidRDefault="003D5DFC">
      <w:pPr>
        <w:spacing w:line="580" w:lineRule="exact"/>
        <w:ind w:firstLine="601"/>
        <w:rPr>
          <w:rFonts w:ascii="黑体" w:eastAsia="黑体" w:hAnsi="黑体"/>
          <w:sz w:val="32"/>
          <w:szCs w:val="32"/>
        </w:rPr>
      </w:pPr>
    </w:p>
    <w:p w:rsidR="003D5DFC" w:rsidRDefault="003D5DFC">
      <w:pPr>
        <w:spacing w:line="580" w:lineRule="exact"/>
        <w:rPr>
          <w:rFonts w:ascii="黑体" w:eastAsia="黑体" w:hAnsi="黑体"/>
          <w:sz w:val="32"/>
          <w:szCs w:val="32"/>
        </w:rPr>
      </w:pPr>
    </w:p>
    <w:p w:rsidR="003D5DFC" w:rsidRDefault="003D5DFC">
      <w:pPr>
        <w:spacing w:line="580" w:lineRule="exact"/>
        <w:rPr>
          <w:rFonts w:ascii="黑体" w:eastAsia="黑体" w:hAnsi="黑体"/>
          <w:sz w:val="32"/>
          <w:szCs w:val="32"/>
        </w:rPr>
      </w:pPr>
    </w:p>
    <w:p w:rsidR="003D5DFC" w:rsidRDefault="003D5DFC">
      <w:pPr>
        <w:spacing w:line="580" w:lineRule="exact"/>
        <w:rPr>
          <w:rFonts w:ascii="黑体" w:eastAsia="黑体" w:hAnsi="黑体"/>
          <w:sz w:val="32"/>
          <w:szCs w:val="32"/>
        </w:rPr>
      </w:pPr>
    </w:p>
    <w:p w:rsidR="003D5DFC" w:rsidRDefault="003D5DFC">
      <w:pPr>
        <w:spacing w:line="580" w:lineRule="exact"/>
        <w:rPr>
          <w:rFonts w:ascii="黑体" w:eastAsia="黑体" w:hAnsi="黑体"/>
          <w:sz w:val="32"/>
          <w:szCs w:val="32"/>
        </w:rPr>
      </w:pPr>
    </w:p>
    <w:p w:rsidR="003D5DFC" w:rsidRDefault="003D5DFC">
      <w:pPr>
        <w:spacing w:line="580" w:lineRule="exact"/>
        <w:ind w:firstLine="600"/>
        <w:rPr>
          <w:rFonts w:ascii="仿宋_GB2312" w:eastAsia="仿宋_GB2312"/>
          <w:sz w:val="32"/>
          <w:szCs w:val="32"/>
        </w:rPr>
      </w:pPr>
      <w:r>
        <w:rPr>
          <w:rFonts w:ascii="仿宋_GB2312" w:eastAsia="仿宋_GB2312" w:hAnsi="黑体" w:cs="仿宋_GB2312" w:hint="eastAsia"/>
          <w:color w:val="000000"/>
          <w:sz w:val="32"/>
          <w:szCs w:val="32"/>
        </w:rPr>
        <w:t>一、财政拨款收入：</w:t>
      </w:r>
      <w:r>
        <w:rPr>
          <w:rFonts w:ascii="仿宋_GB2312" w:eastAsia="仿宋_GB2312" w:cs="仿宋_GB2312" w:hint="eastAsia"/>
          <w:sz w:val="32"/>
          <w:szCs w:val="32"/>
        </w:rPr>
        <w:t>指由市级财政当年拨付的资金。按现行管理制度，市级部门决算中反映的财政拨款包括一般公共预算财政拨款和政府性基金财政拨款。</w:t>
      </w:r>
    </w:p>
    <w:p w:rsidR="003D5DFC" w:rsidRDefault="003D5DFC" w:rsidP="00E01343">
      <w:pPr>
        <w:spacing w:line="580" w:lineRule="exact"/>
        <w:ind w:firstLineChars="200" w:firstLine="31680"/>
        <w:rPr>
          <w:rFonts w:ascii="仿宋_GB2312" w:eastAsia="仿宋_GB2312" w:hAnsi="仿宋"/>
          <w:sz w:val="32"/>
          <w:szCs w:val="32"/>
        </w:rPr>
      </w:pPr>
      <w:r>
        <w:rPr>
          <w:rFonts w:ascii="仿宋_GB2312" w:eastAsia="仿宋_GB2312" w:hAnsi="黑体" w:cs="仿宋_GB2312" w:hint="eastAsia"/>
          <w:sz w:val="32"/>
          <w:szCs w:val="32"/>
        </w:rPr>
        <w:t>二、上级补助收入：</w:t>
      </w:r>
      <w:r>
        <w:rPr>
          <w:rFonts w:ascii="仿宋_GB2312" w:eastAsia="仿宋_GB2312" w:hAnsi="仿宋" w:cs="仿宋_GB2312" w:hint="eastAsia"/>
          <w:sz w:val="32"/>
          <w:szCs w:val="32"/>
        </w:rPr>
        <w:t>指事业单位从主管部门和上级单位取得的非财政补助收入。</w:t>
      </w:r>
    </w:p>
    <w:p w:rsidR="003D5DFC" w:rsidRDefault="003D5DFC" w:rsidP="00E01343">
      <w:pPr>
        <w:spacing w:line="580" w:lineRule="exact"/>
        <w:ind w:firstLineChars="200" w:firstLine="31680"/>
        <w:rPr>
          <w:rFonts w:ascii="仿宋_GB2312" w:eastAsia="仿宋_GB2312" w:hAnsi="仿宋"/>
          <w:sz w:val="32"/>
          <w:szCs w:val="32"/>
        </w:rPr>
      </w:pPr>
      <w:r>
        <w:rPr>
          <w:rFonts w:ascii="仿宋_GB2312" w:eastAsia="仿宋_GB2312" w:hAnsi="黑体" w:cs="仿宋_GB2312" w:hint="eastAsia"/>
          <w:sz w:val="32"/>
          <w:szCs w:val="32"/>
        </w:rPr>
        <w:t>三、事业收入：</w:t>
      </w:r>
      <w:r>
        <w:rPr>
          <w:rFonts w:ascii="仿宋_GB2312" w:eastAsia="仿宋_GB2312" w:hAnsi="仿宋" w:cs="仿宋_GB2312" w:hint="eastAsia"/>
          <w:sz w:val="32"/>
          <w:szCs w:val="32"/>
        </w:rPr>
        <w:t>指事业单位开展专业业务活动及其辅助活动取得的收入。包括事业单位收到的财政专户实际核拨的教育收费等。</w:t>
      </w:r>
    </w:p>
    <w:p w:rsidR="003D5DFC" w:rsidRDefault="003D5DFC" w:rsidP="00E01343">
      <w:pPr>
        <w:spacing w:line="580" w:lineRule="exact"/>
        <w:ind w:firstLineChars="200" w:firstLine="31680"/>
        <w:rPr>
          <w:rFonts w:ascii="仿宋_GB2312" w:eastAsia="仿宋_GB2312" w:hAnsi="仿宋"/>
          <w:sz w:val="32"/>
          <w:szCs w:val="32"/>
        </w:rPr>
      </w:pPr>
      <w:r>
        <w:rPr>
          <w:rFonts w:ascii="仿宋_GB2312" w:eastAsia="仿宋_GB2312" w:hAnsi="黑体" w:cs="仿宋_GB2312" w:hint="eastAsia"/>
          <w:sz w:val="32"/>
          <w:szCs w:val="32"/>
        </w:rPr>
        <w:t>四、经营收入：</w:t>
      </w:r>
      <w:r>
        <w:rPr>
          <w:rFonts w:ascii="仿宋_GB2312" w:eastAsia="仿宋_GB2312" w:hAnsi="仿宋" w:cs="仿宋_GB2312" w:hint="eastAsia"/>
          <w:sz w:val="32"/>
          <w:szCs w:val="32"/>
        </w:rPr>
        <w:t>指事业单位在专业业务活动及其辅助活动之外开展非独立核算经营活动取得的收入。</w:t>
      </w:r>
    </w:p>
    <w:p w:rsidR="003D5DFC" w:rsidRDefault="003D5DFC" w:rsidP="00E01343">
      <w:pPr>
        <w:spacing w:line="580" w:lineRule="exact"/>
        <w:ind w:firstLineChars="200" w:firstLine="31680"/>
        <w:rPr>
          <w:rFonts w:ascii="仿宋_GB2312" w:eastAsia="仿宋_GB2312" w:hAnsi="仿宋"/>
          <w:sz w:val="32"/>
          <w:szCs w:val="32"/>
        </w:rPr>
      </w:pPr>
      <w:r>
        <w:rPr>
          <w:rFonts w:ascii="仿宋_GB2312" w:eastAsia="仿宋_GB2312" w:hAnsi="黑体" w:cs="仿宋_GB2312" w:hint="eastAsia"/>
          <w:sz w:val="32"/>
          <w:szCs w:val="32"/>
        </w:rPr>
        <w:t>五、附属单位上缴收入：</w:t>
      </w:r>
      <w:r>
        <w:rPr>
          <w:rFonts w:ascii="仿宋_GB2312" w:eastAsia="仿宋_GB2312" w:hAnsi="仿宋" w:cs="仿宋_GB2312" w:hint="eastAsia"/>
          <w:sz w:val="32"/>
          <w:szCs w:val="32"/>
        </w:rPr>
        <w:t>指事业单位附属独立核算单位按照有关规定上缴的收入。</w:t>
      </w:r>
    </w:p>
    <w:p w:rsidR="003D5DFC" w:rsidRDefault="003D5DFC" w:rsidP="00E01343">
      <w:pPr>
        <w:spacing w:line="580" w:lineRule="exact"/>
        <w:ind w:firstLineChars="200" w:firstLine="31680"/>
        <w:rPr>
          <w:rFonts w:ascii="仿宋_GB2312" w:eastAsia="仿宋_GB2312" w:hAnsi="仿宋"/>
          <w:sz w:val="32"/>
          <w:szCs w:val="32"/>
        </w:rPr>
      </w:pPr>
      <w:r>
        <w:rPr>
          <w:rFonts w:ascii="仿宋_GB2312" w:eastAsia="仿宋_GB2312" w:hAnsi="黑体" w:cs="仿宋_GB2312" w:hint="eastAsia"/>
          <w:sz w:val="32"/>
          <w:szCs w:val="32"/>
        </w:rPr>
        <w:t>六、其他收入：</w:t>
      </w:r>
      <w:r>
        <w:rPr>
          <w:rFonts w:ascii="仿宋_GB2312" w:eastAsia="仿宋_GB2312" w:hAnsi="仿宋" w:cs="仿宋_GB2312" w:hint="eastAsia"/>
          <w:sz w:val="32"/>
          <w:szCs w:val="32"/>
        </w:rPr>
        <w:t>指单位取得的除上述“</w:t>
      </w:r>
      <w:r>
        <w:rPr>
          <w:rFonts w:ascii="仿宋_GB2312" w:eastAsia="仿宋_GB2312" w:cs="仿宋_GB2312" w:hint="eastAsia"/>
          <w:sz w:val="32"/>
          <w:szCs w:val="32"/>
        </w:rPr>
        <w:t>财政拨款收入</w:t>
      </w:r>
      <w:r>
        <w:rPr>
          <w:rFonts w:ascii="仿宋_GB2312" w:eastAsia="仿宋_GB2312" w:hAnsi="仿宋" w:cs="仿宋_GB2312" w:hint="eastAsia"/>
          <w:sz w:val="32"/>
          <w:szCs w:val="32"/>
        </w:rPr>
        <w:t>”、“上级补助收入”、“事业收入”、“经营收入”、“附属单位上缴收入”等以外的各项收入。</w:t>
      </w:r>
    </w:p>
    <w:p w:rsidR="003D5DFC" w:rsidRDefault="003D5DFC">
      <w:pPr>
        <w:spacing w:line="580" w:lineRule="exact"/>
        <w:ind w:firstLine="600"/>
        <w:rPr>
          <w:rFonts w:ascii="仿宋_GB2312" w:eastAsia="仿宋_GB2312"/>
          <w:sz w:val="32"/>
          <w:szCs w:val="32"/>
        </w:rPr>
      </w:pPr>
      <w:r>
        <w:rPr>
          <w:rFonts w:ascii="仿宋_GB2312" w:eastAsia="仿宋_GB2312" w:hAnsi="黑体" w:cs="仿宋_GB2312" w:hint="eastAsia"/>
          <w:sz w:val="32"/>
          <w:szCs w:val="32"/>
        </w:rPr>
        <w:t>七、用事业基金弥补收支差额：</w:t>
      </w:r>
      <w:r>
        <w:rPr>
          <w:rFonts w:ascii="仿宋_GB2312" w:eastAsia="仿宋_GB2312" w:cs="仿宋_GB2312" w:hint="eastAsia"/>
          <w:sz w:val="32"/>
          <w:szCs w:val="32"/>
        </w:rPr>
        <w:t>指事业单位在预计用当年的“财政拨款收入”、“财政拨款结转和结余资金”、“事业收入”、“事业单位经营收入”、“其他收入”等不足以安排当年支出的情况下，使用以前年度积累的事业基金（事业单位当年收支相抵后按国家规定提取、用于弥补以后年度收支差额的基金）弥补本年度收支缺口的资金。</w:t>
      </w:r>
    </w:p>
    <w:p w:rsidR="003D5DFC" w:rsidRDefault="003D5DFC">
      <w:pPr>
        <w:spacing w:line="580" w:lineRule="exact"/>
        <w:ind w:firstLine="600"/>
        <w:rPr>
          <w:rFonts w:ascii="仿宋_GB2312" w:eastAsia="仿宋_GB2312"/>
          <w:sz w:val="32"/>
          <w:szCs w:val="32"/>
        </w:rPr>
      </w:pPr>
      <w:r>
        <w:rPr>
          <w:rFonts w:ascii="仿宋_GB2312" w:eastAsia="仿宋_GB2312" w:hAnsi="黑体" w:cs="仿宋_GB2312" w:hint="eastAsia"/>
          <w:sz w:val="32"/>
          <w:szCs w:val="32"/>
        </w:rPr>
        <w:t>八、年初结转和结余：</w:t>
      </w:r>
      <w:r>
        <w:rPr>
          <w:rFonts w:ascii="仿宋_GB2312" w:eastAsia="仿宋_GB2312" w:cs="仿宋_GB2312" w:hint="eastAsia"/>
          <w:sz w:val="32"/>
          <w:szCs w:val="32"/>
        </w:rPr>
        <w:t>指以前年度尚未完成、结转到本年仍按原规定用途继续使用的资金，或项目已完成等产生的结余资金。</w:t>
      </w:r>
    </w:p>
    <w:p w:rsidR="003D5DFC" w:rsidRDefault="003D5DFC" w:rsidP="00E01343">
      <w:pPr>
        <w:spacing w:line="580" w:lineRule="exact"/>
        <w:ind w:firstLineChars="200" w:firstLine="31680"/>
        <w:rPr>
          <w:rFonts w:ascii="仿宋_GB2312" w:eastAsia="仿宋_GB2312" w:hAnsi="仿宋"/>
          <w:sz w:val="32"/>
          <w:szCs w:val="32"/>
        </w:rPr>
      </w:pPr>
      <w:r>
        <w:rPr>
          <w:rFonts w:ascii="仿宋_GB2312" w:eastAsia="仿宋_GB2312" w:hAnsi="黑体" w:cs="仿宋_GB2312" w:hint="eastAsia"/>
          <w:sz w:val="32"/>
          <w:szCs w:val="32"/>
        </w:rPr>
        <w:t>九、结余分配：</w:t>
      </w:r>
      <w:r>
        <w:rPr>
          <w:rFonts w:ascii="仿宋_GB2312" w:eastAsia="仿宋_GB2312" w:hAnsi="仿宋" w:cs="仿宋_GB2312" w:hint="eastAsia"/>
          <w:sz w:val="32"/>
          <w:szCs w:val="32"/>
        </w:rPr>
        <w:t>指事业单位按照《事业单位会计制度》的规定从非财政补助结余中分配的事业基金和职工福利基金等。</w:t>
      </w:r>
    </w:p>
    <w:p w:rsidR="003D5DFC" w:rsidRDefault="003D5DFC" w:rsidP="00E01343">
      <w:pPr>
        <w:spacing w:line="580" w:lineRule="exact"/>
        <w:ind w:firstLineChars="200" w:firstLine="31680"/>
        <w:rPr>
          <w:rFonts w:ascii="仿宋_GB2312" w:eastAsia="仿宋_GB2312" w:hAnsi="仿宋"/>
          <w:sz w:val="32"/>
          <w:szCs w:val="32"/>
        </w:rPr>
      </w:pPr>
      <w:r>
        <w:rPr>
          <w:rFonts w:ascii="仿宋_GB2312" w:eastAsia="仿宋_GB2312" w:hAnsi="黑体" w:cs="仿宋_GB2312" w:hint="eastAsia"/>
          <w:sz w:val="32"/>
          <w:szCs w:val="32"/>
        </w:rPr>
        <w:t>十、年末结转和结余：</w:t>
      </w:r>
      <w:r>
        <w:rPr>
          <w:rFonts w:ascii="仿宋_GB2312" w:eastAsia="仿宋_GB2312" w:hAnsi="仿宋" w:cs="仿宋_GB2312" w:hint="eastAsia"/>
          <w:sz w:val="32"/>
          <w:szCs w:val="32"/>
        </w:rPr>
        <w:t>指单位按照有关规定结转到下年继续使用的资金，或项目已完成等产生的结余资金。</w:t>
      </w:r>
    </w:p>
    <w:p w:rsidR="003D5DFC" w:rsidRDefault="003D5DFC">
      <w:pPr>
        <w:spacing w:line="580" w:lineRule="exact"/>
        <w:ind w:firstLine="600"/>
        <w:rPr>
          <w:rFonts w:ascii="仿宋_GB2312" w:eastAsia="仿宋_GB2312"/>
          <w:sz w:val="32"/>
          <w:szCs w:val="32"/>
        </w:rPr>
      </w:pPr>
      <w:r>
        <w:rPr>
          <w:rFonts w:ascii="仿宋_GB2312" w:eastAsia="仿宋_GB2312" w:hAnsi="黑体" w:cs="仿宋_GB2312" w:hint="eastAsia"/>
          <w:sz w:val="32"/>
          <w:szCs w:val="32"/>
        </w:rPr>
        <w:t>十一、基本支出：</w:t>
      </w:r>
      <w:r>
        <w:rPr>
          <w:rFonts w:ascii="仿宋_GB2312" w:eastAsia="仿宋_GB2312" w:cs="仿宋_GB2312" w:hint="eastAsia"/>
          <w:sz w:val="32"/>
          <w:szCs w:val="32"/>
        </w:rPr>
        <w:t>指单位为保障其机构正常运转、完成日常工作任务而发生的各项支出。</w:t>
      </w:r>
    </w:p>
    <w:p w:rsidR="003D5DFC" w:rsidRDefault="003D5DFC">
      <w:pPr>
        <w:spacing w:line="580" w:lineRule="exact"/>
        <w:ind w:firstLine="600"/>
        <w:rPr>
          <w:rFonts w:ascii="仿宋_GB2312" w:eastAsia="仿宋_GB2312"/>
          <w:sz w:val="32"/>
          <w:szCs w:val="32"/>
        </w:rPr>
      </w:pPr>
      <w:r>
        <w:rPr>
          <w:rFonts w:ascii="仿宋_GB2312" w:eastAsia="仿宋_GB2312" w:hAnsi="黑体" w:cs="仿宋_GB2312" w:hint="eastAsia"/>
          <w:sz w:val="32"/>
          <w:szCs w:val="32"/>
        </w:rPr>
        <w:t>十二、项目支出：</w:t>
      </w:r>
      <w:r>
        <w:rPr>
          <w:rFonts w:ascii="仿宋_GB2312" w:eastAsia="仿宋_GB2312" w:cs="仿宋_GB2312" w:hint="eastAsia"/>
          <w:sz w:val="32"/>
          <w:szCs w:val="32"/>
        </w:rPr>
        <w:t>指单位在基本支出之外为完成特定的工作任务或事业发展目标所发生的支出。</w:t>
      </w:r>
    </w:p>
    <w:p w:rsidR="003D5DFC" w:rsidRDefault="003D5DFC">
      <w:pPr>
        <w:spacing w:line="580" w:lineRule="exact"/>
        <w:rPr>
          <w:rFonts w:ascii="仿宋_GB2312" w:eastAsia="仿宋_GB2312"/>
          <w:sz w:val="32"/>
          <w:szCs w:val="32"/>
        </w:rPr>
      </w:pPr>
      <w:r>
        <w:rPr>
          <w:rFonts w:ascii="仿宋_GB2312" w:eastAsia="仿宋_GB2312" w:cs="仿宋_GB2312"/>
          <w:sz w:val="32"/>
          <w:szCs w:val="32"/>
        </w:rPr>
        <w:t xml:space="preserve">    </w:t>
      </w:r>
      <w:r>
        <w:rPr>
          <w:rFonts w:ascii="仿宋_GB2312" w:eastAsia="仿宋_GB2312" w:hAnsi="黑体" w:cs="仿宋_GB2312" w:hint="eastAsia"/>
          <w:sz w:val="32"/>
          <w:szCs w:val="32"/>
        </w:rPr>
        <w:t>十三、经营支出：</w:t>
      </w:r>
      <w:r>
        <w:rPr>
          <w:rFonts w:ascii="仿宋_GB2312" w:eastAsia="仿宋_GB2312" w:cs="仿宋_GB2312" w:hint="eastAsia"/>
          <w:sz w:val="32"/>
          <w:szCs w:val="32"/>
        </w:rPr>
        <w:t>指事业单位在专业业务活动及其辅助活动之外开展非独立核算经营活动发生的支出。</w:t>
      </w:r>
    </w:p>
    <w:p w:rsidR="003D5DFC" w:rsidRDefault="003D5DFC">
      <w:pPr>
        <w:spacing w:line="580" w:lineRule="exact"/>
        <w:ind w:firstLine="600"/>
        <w:rPr>
          <w:rFonts w:ascii="仿宋_GB2312" w:eastAsia="仿宋_GB2312"/>
          <w:sz w:val="32"/>
          <w:szCs w:val="32"/>
        </w:rPr>
      </w:pPr>
      <w:r>
        <w:rPr>
          <w:rFonts w:ascii="仿宋_GB2312" w:eastAsia="仿宋_GB2312" w:hAnsi="黑体" w:cs="仿宋_GB2312" w:hint="eastAsia"/>
          <w:sz w:val="32"/>
          <w:szCs w:val="32"/>
        </w:rPr>
        <w:t>十四、“三公”经费：</w:t>
      </w:r>
      <w:r>
        <w:rPr>
          <w:rFonts w:ascii="仿宋_GB2312" w:eastAsia="仿宋_GB2312" w:cs="仿宋_GB2312" w:hint="eastAsia"/>
          <w:sz w:val="32"/>
          <w:szCs w:val="32"/>
        </w:rPr>
        <w:t>指市级部门用财政拨款安排的因公出国（境）费、公务用车购置及运行费和公务接待费。其中，因公出国（境）费反映单位公务出国（境）的差旅费、伙食补助费、杂费、培训费等支出；公务用车购置及运行费反映单位公务用车购置费（含车辆购置税）及租用费、燃料费、维修费、过路过桥费、保险费等支出；公务接待费反映单位按规定开支的各类公务接待（含外宾接待）支出。</w:t>
      </w:r>
    </w:p>
    <w:p w:rsidR="003D5DFC" w:rsidRDefault="003D5DFC">
      <w:pPr>
        <w:spacing w:line="580" w:lineRule="exact"/>
        <w:ind w:firstLine="601"/>
        <w:rPr>
          <w:rFonts w:ascii="黑体" w:eastAsia="黑体" w:hAnsi="黑体"/>
          <w:sz w:val="32"/>
          <w:szCs w:val="32"/>
        </w:rPr>
      </w:pPr>
      <w:r>
        <w:rPr>
          <w:rFonts w:ascii="仿宋_GB2312" w:eastAsia="仿宋_GB2312" w:hAnsi="黑体" w:cs="仿宋_GB2312" w:hint="eastAsia"/>
          <w:sz w:val="32"/>
          <w:szCs w:val="32"/>
        </w:rPr>
        <w:t>十五、机关运行经费：</w:t>
      </w:r>
      <w:r>
        <w:rPr>
          <w:rFonts w:ascii="仿宋_GB2312" w:eastAsia="仿宋_GB2312" w:cs="仿宋_GB2312" w:hint="eastAsia"/>
          <w:sz w:val="32"/>
          <w:szCs w:val="32"/>
        </w:rPr>
        <w:t>为保障行政单位</w:t>
      </w:r>
      <w:r>
        <w:rPr>
          <w:rFonts w:ascii="仿宋_GB2312" w:eastAsia="仿宋_GB2312" w:cs="仿宋_GB2312"/>
          <w:sz w:val="32"/>
          <w:szCs w:val="32"/>
        </w:rPr>
        <w:t>(</w:t>
      </w:r>
      <w:r>
        <w:rPr>
          <w:rFonts w:ascii="仿宋_GB2312" w:eastAsia="仿宋_GB2312" w:cs="仿宋_GB2312" w:hint="eastAsia"/>
          <w:sz w:val="32"/>
          <w:szCs w:val="32"/>
        </w:rPr>
        <w:t>含参照公务员法管理的事业单位</w:t>
      </w:r>
      <w:r>
        <w:rPr>
          <w:rFonts w:ascii="仿宋_GB2312" w:eastAsia="仿宋_GB2312" w:cs="仿宋_GB2312"/>
          <w:sz w:val="32"/>
          <w:szCs w:val="32"/>
        </w:rPr>
        <w:t>)</w:t>
      </w:r>
      <w:r>
        <w:rPr>
          <w:rFonts w:ascii="仿宋_GB2312" w:eastAsia="仿宋_GB2312" w:cs="仿宋_GB2312" w:hint="eastAsia"/>
          <w:sz w:val="32"/>
          <w:szCs w:val="32"/>
        </w:rPr>
        <w:t>运行用于购买货物和服务的各项资金，包括办公费、印刷费、咨询费、手续费、水费、电费、邮电费、取暖费、物业管理费、差旅费、因公出国（境）费、维修（护）费、租赁费、会议费、培训费、公务接待费、专用材料费、劳务费、委托业务费、工会经费、福利费、公务用车运行维护费以及其他费用等。</w:t>
      </w:r>
    </w:p>
    <w:p w:rsidR="003D5DFC" w:rsidRDefault="003D5DFC"/>
    <w:sectPr w:rsidR="003D5DFC" w:rsidSect="003F7EBB">
      <w:footerReference w:type="default" r:id="rId8"/>
      <w:pgSz w:w="11906" w:h="16838"/>
      <w:pgMar w:top="1440" w:right="2186"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DFC" w:rsidRDefault="003D5DFC" w:rsidP="003F7EBB">
      <w:r>
        <w:separator/>
      </w:r>
    </w:p>
  </w:endnote>
  <w:endnote w:type="continuationSeparator" w:id="0">
    <w:p w:rsidR="003D5DFC" w:rsidRDefault="003D5DFC" w:rsidP="003F7E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文星简大标宋">
    <w:altName w:val="微软雅黑"/>
    <w:panose1 w:val="00000000000000000000"/>
    <w:charset w:val="86"/>
    <w:family w:val="modern"/>
    <w:notTrueType/>
    <w:pitch w:val="default"/>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DFC" w:rsidRDefault="003D5D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DFC" w:rsidRDefault="003D5D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DFC" w:rsidRDefault="003D5DFC" w:rsidP="003F7EBB">
      <w:r>
        <w:separator/>
      </w:r>
    </w:p>
  </w:footnote>
  <w:footnote w:type="continuationSeparator" w:id="0">
    <w:p w:rsidR="003D5DFC" w:rsidRDefault="003D5DFC" w:rsidP="003F7E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DFC" w:rsidRDefault="003D5DFC" w:rsidP="00E01343">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06651D5"/>
    <w:rsid w:val="000C490A"/>
    <w:rsid w:val="00117AD0"/>
    <w:rsid w:val="00136163"/>
    <w:rsid w:val="00172A12"/>
    <w:rsid w:val="00182216"/>
    <w:rsid w:val="001A1D8D"/>
    <w:rsid w:val="001C688D"/>
    <w:rsid w:val="00215C76"/>
    <w:rsid w:val="00273254"/>
    <w:rsid w:val="003934C9"/>
    <w:rsid w:val="003D5DFC"/>
    <w:rsid w:val="003F4978"/>
    <w:rsid w:val="003F7EBB"/>
    <w:rsid w:val="004735EB"/>
    <w:rsid w:val="00485CFC"/>
    <w:rsid w:val="004979B0"/>
    <w:rsid w:val="00505B54"/>
    <w:rsid w:val="005E5371"/>
    <w:rsid w:val="00656D9B"/>
    <w:rsid w:val="00676472"/>
    <w:rsid w:val="00721C21"/>
    <w:rsid w:val="00751C42"/>
    <w:rsid w:val="00774E1E"/>
    <w:rsid w:val="007C1EAE"/>
    <w:rsid w:val="008A1BC1"/>
    <w:rsid w:val="008D3E4D"/>
    <w:rsid w:val="0091341D"/>
    <w:rsid w:val="009207E4"/>
    <w:rsid w:val="00986542"/>
    <w:rsid w:val="00AA271B"/>
    <w:rsid w:val="00AA46FE"/>
    <w:rsid w:val="00B709FC"/>
    <w:rsid w:val="00BE0959"/>
    <w:rsid w:val="00C3774F"/>
    <w:rsid w:val="00D806D2"/>
    <w:rsid w:val="00DC30D9"/>
    <w:rsid w:val="00DC384A"/>
    <w:rsid w:val="00DC54B0"/>
    <w:rsid w:val="00E01343"/>
    <w:rsid w:val="00E75BEA"/>
    <w:rsid w:val="00E943B7"/>
    <w:rsid w:val="00EC61E9"/>
    <w:rsid w:val="00F1234C"/>
    <w:rsid w:val="00F25F69"/>
    <w:rsid w:val="00F27B9B"/>
    <w:rsid w:val="00F77553"/>
    <w:rsid w:val="00F91161"/>
    <w:rsid w:val="00FA77B2"/>
    <w:rsid w:val="00FC410A"/>
    <w:rsid w:val="00FD2090"/>
    <w:rsid w:val="00FF68E5"/>
    <w:rsid w:val="01D12AD0"/>
    <w:rsid w:val="08825EE9"/>
    <w:rsid w:val="09582F92"/>
    <w:rsid w:val="09B22EA5"/>
    <w:rsid w:val="0C0E6CE5"/>
    <w:rsid w:val="11D05725"/>
    <w:rsid w:val="22844036"/>
    <w:rsid w:val="25A87A92"/>
    <w:rsid w:val="25F835E9"/>
    <w:rsid w:val="28A57BB2"/>
    <w:rsid w:val="2D5C52BA"/>
    <w:rsid w:val="2FB0299A"/>
    <w:rsid w:val="3EBD109F"/>
    <w:rsid w:val="424D192E"/>
    <w:rsid w:val="44C16722"/>
    <w:rsid w:val="47510CB5"/>
    <w:rsid w:val="4BED2EFD"/>
    <w:rsid w:val="4EB7388C"/>
    <w:rsid w:val="54EA76A4"/>
    <w:rsid w:val="648126A6"/>
    <w:rsid w:val="706651D5"/>
    <w:rsid w:val="7C267B7A"/>
    <w:rsid w:val="7C4E58D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semiHidden="0" w:uiPriority="0" w:unhideWhenUsed="0"/>
    <w:lsdException w:name="HTML Bottom of Form" w:locked="0" w:semiHidden="0" w:uiPriority="0" w:unhideWhenUsed="0"/>
    <w:lsdException w:name="No List" w:locked="0" w:semiHidden="0" w:uiPriority="0" w:unhideWhenUsed="0"/>
    <w:lsdException w:name="Outline List 1" w:locked="0" w:semiHidden="0" w:uiPriority="0" w:unhideWhenUsed="0"/>
    <w:lsdException w:name="Outline List 2" w:locked="0" w:semiHidden="0" w:uiPriority="0" w:unhideWhenUsed="0"/>
    <w:lsdException w:name="Outline List 3" w:locked="0" w:semiHidden="0" w:uiPriority="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F7EBB"/>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3F7EBB"/>
    <w:rPr>
      <w:rFonts w:ascii="宋体" w:hAnsi="Courier New" w:cs="宋体"/>
    </w:rPr>
  </w:style>
  <w:style w:type="character" w:customStyle="1" w:styleId="PlainTextChar">
    <w:name w:val="Plain Text Char"/>
    <w:basedOn w:val="DefaultParagraphFont"/>
    <w:link w:val="PlainText"/>
    <w:uiPriority w:val="99"/>
    <w:semiHidden/>
    <w:locked/>
    <w:rsid w:val="003F7EBB"/>
    <w:rPr>
      <w:rFonts w:ascii="宋体" w:hAnsi="Courier New" w:cs="宋体"/>
      <w:sz w:val="21"/>
      <w:szCs w:val="21"/>
    </w:rPr>
  </w:style>
  <w:style w:type="paragraph" w:styleId="Footer">
    <w:name w:val="footer"/>
    <w:basedOn w:val="Normal"/>
    <w:link w:val="FooterChar"/>
    <w:uiPriority w:val="99"/>
    <w:rsid w:val="003F7EB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F7EBB"/>
    <w:rPr>
      <w:sz w:val="18"/>
      <w:szCs w:val="18"/>
    </w:rPr>
  </w:style>
  <w:style w:type="paragraph" w:styleId="Header">
    <w:name w:val="header"/>
    <w:basedOn w:val="Normal"/>
    <w:link w:val="HeaderChar"/>
    <w:uiPriority w:val="99"/>
    <w:rsid w:val="003F7EB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F7EBB"/>
    <w:rPr>
      <w:sz w:val="18"/>
      <w:szCs w:val="18"/>
    </w:rPr>
  </w:style>
  <w:style w:type="character" w:styleId="PageNumber">
    <w:name w:val="page number"/>
    <w:basedOn w:val="DefaultParagraphFont"/>
    <w:uiPriority w:val="99"/>
    <w:rsid w:val="003F7E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21</Pages>
  <Words>1257</Words>
  <Characters>7167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刘扬</cp:lastModifiedBy>
  <cp:revision>9</cp:revision>
  <cp:lastPrinted>2017-11-07T07:22:00Z</cp:lastPrinted>
  <dcterms:created xsi:type="dcterms:W3CDTF">2017-08-30T00:55:00Z</dcterms:created>
  <dcterms:modified xsi:type="dcterms:W3CDTF">2017-11-07T09:02:00Z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